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E9B6D4D" w:rsidP="5E9B6D4D" w:rsidRDefault="5E9B6D4D" w14:paraId="65538ED0" w14:textId="0A5278D4">
      <w:pPr>
        <w:pStyle w:val="NoSpacing"/>
      </w:pPr>
    </w:p>
    <w:p w:rsidR="003C212D" w:rsidRDefault="003C212D" w14:paraId="2C2A8EB2" w14:textId="77777777">
      <w:pPr>
        <w:pStyle w:val="BodyText"/>
        <w:rPr>
          <w:rFonts w:ascii="Times New Roman"/>
          <w:sz w:val="20"/>
        </w:rPr>
      </w:pPr>
    </w:p>
    <w:p w:rsidR="003C212D" w:rsidRDefault="003C212D" w14:paraId="2C2A8EB3" w14:textId="77777777">
      <w:pPr>
        <w:pStyle w:val="BodyText"/>
        <w:rPr>
          <w:rFonts w:ascii="Times New Roman"/>
          <w:sz w:val="20"/>
        </w:rPr>
      </w:pPr>
    </w:p>
    <w:p w:rsidR="003C212D" w:rsidRDefault="003C212D" w14:paraId="2C2A8EB4" w14:textId="77777777">
      <w:pPr>
        <w:pStyle w:val="BodyText"/>
        <w:rPr>
          <w:rFonts w:ascii="Times New Roman"/>
          <w:sz w:val="20"/>
        </w:rPr>
      </w:pPr>
    </w:p>
    <w:p w:rsidR="003C212D" w:rsidRDefault="003C212D" w14:paraId="2C2A8EB5" w14:textId="77777777">
      <w:pPr>
        <w:pStyle w:val="BodyText"/>
        <w:rPr>
          <w:rFonts w:ascii="Times New Roman"/>
          <w:sz w:val="20"/>
        </w:rPr>
      </w:pPr>
    </w:p>
    <w:p w:rsidR="003C212D" w:rsidRDefault="003C212D" w14:paraId="2C2A8EB6" w14:textId="77777777">
      <w:pPr>
        <w:pStyle w:val="BodyText"/>
        <w:rPr>
          <w:rFonts w:ascii="Times New Roman"/>
          <w:sz w:val="20"/>
        </w:rPr>
      </w:pPr>
    </w:p>
    <w:p w:rsidR="003C212D" w:rsidRDefault="003C212D" w14:paraId="2C2A8EB7" w14:textId="77777777">
      <w:pPr>
        <w:pStyle w:val="BodyText"/>
        <w:rPr>
          <w:rFonts w:ascii="Times New Roman"/>
          <w:sz w:val="20"/>
        </w:rPr>
      </w:pPr>
    </w:p>
    <w:p w:rsidR="00F207E3" w:rsidP="00641CB6" w:rsidRDefault="00F207E3" w14:paraId="2C2A8EBC" w14:textId="77777777">
      <w:pPr>
        <w:spacing w:before="84"/>
        <w:rPr>
          <w:rFonts w:ascii="Verdana" w:hAnsi="Verdana"/>
          <w:b/>
          <w:color w:val="004990"/>
          <w:sz w:val="72"/>
          <w:szCs w:val="72"/>
        </w:rPr>
      </w:pPr>
    </w:p>
    <w:p w:rsidRPr="00120FA2" w:rsidR="003C212D" w:rsidP="451E4650" w:rsidRDefault="6380C3E2" w14:paraId="2C2A8EBD" w14:textId="498889B3">
      <w:pPr>
        <w:spacing w:before="84"/>
        <w:ind w:left="239"/>
        <w:jc w:val="center"/>
        <w:rPr>
          <w:rFonts w:ascii="Verdana" w:hAnsi="Verdana"/>
          <w:b/>
          <w:bCs/>
          <w:color w:val="05345F"/>
          <w:sz w:val="56"/>
          <w:szCs w:val="56"/>
        </w:rPr>
      </w:pPr>
      <w:r w:rsidRPr="00120FA2">
        <w:rPr>
          <w:rFonts w:ascii="Verdana" w:hAnsi="Verdana"/>
          <w:b/>
          <w:bCs/>
          <w:color w:val="05345F"/>
          <w:sz w:val="56"/>
          <w:szCs w:val="56"/>
        </w:rPr>
        <w:t>Equ</w:t>
      </w:r>
      <w:r w:rsidRPr="00120FA2" w:rsidR="000D4C39">
        <w:rPr>
          <w:rFonts w:ascii="Verdana" w:hAnsi="Verdana"/>
          <w:b/>
          <w:bCs/>
          <w:color w:val="05345F"/>
          <w:sz w:val="56"/>
          <w:szCs w:val="56"/>
        </w:rPr>
        <w:t>ity</w:t>
      </w:r>
      <w:r w:rsidRPr="00120FA2" w:rsidR="07D9E616">
        <w:rPr>
          <w:rFonts w:ascii="Verdana" w:hAnsi="Verdana"/>
          <w:b/>
          <w:bCs/>
          <w:color w:val="05345F"/>
          <w:sz w:val="56"/>
          <w:szCs w:val="56"/>
        </w:rPr>
        <w:t>,</w:t>
      </w:r>
      <w:r w:rsidRPr="00120FA2" w:rsidR="66B40A74">
        <w:rPr>
          <w:rFonts w:ascii="Verdana" w:hAnsi="Verdana"/>
          <w:b/>
          <w:bCs/>
          <w:color w:val="05345F"/>
          <w:sz w:val="56"/>
          <w:szCs w:val="56"/>
        </w:rPr>
        <w:t xml:space="preserve"> </w:t>
      </w:r>
      <w:r w:rsidRPr="00120FA2" w:rsidR="003D6044">
        <w:rPr>
          <w:rFonts w:ascii="Verdana" w:hAnsi="Verdana"/>
          <w:b/>
          <w:bCs/>
          <w:color w:val="05345F"/>
          <w:sz w:val="56"/>
          <w:szCs w:val="56"/>
        </w:rPr>
        <w:t>Diversity,</w:t>
      </w:r>
      <w:r w:rsidRPr="00120FA2" w:rsidR="07D9E616">
        <w:rPr>
          <w:rFonts w:ascii="Verdana" w:hAnsi="Verdana"/>
          <w:b/>
          <w:bCs/>
          <w:color w:val="05345F"/>
          <w:sz w:val="56"/>
          <w:szCs w:val="56"/>
        </w:rPr>
        <w:t xml:space="preserve"> and Inclusion</w:t>
      </w:r>
      <w:r w:rsidRPr="00120FA2" w:rsidR="7D70A416">
        <w:rPr>
          <w:rFonts w:ascii="Verdana" w:hAnsi="Verdana"/>
          <w:b/>
          <w:bCs/>
          <w:color w:val="05345F"/>
          <w:sz w:val="56"/>
          <w:szCs w:val="56"/>
        </w:rPr>
        <w:t xml:space="preserve"> Policy</w:t>
      </w:r>
    </w:p>
    <w:p w:rsidRPr="00E75C8C" w:rsidR="003C212D" w:rsidRDefault="003C212D" w14:paraId="2C2A8EBE" w14:textId="77777777">
      <w:pPr>
        <w:pStyle w:val="BodyText"/>
        <w:spacing w:before="7"/>
        <w:rPr>
          <w:rFonts w:ascii="Verdana" w:hAnsi="Verdana"/>
          <w:b/>
          <w:sz w:val="51"/>
        </w:rPr>
      </w:pPr>
    </w:p>
    <w:p w:rsidR="00E75C8C" w:rsidP="00FE62E7" w:rsidRDefault="00E75C8C" w14:paraId="2C2A8EBF" w14:textId="77777777">
      <w:pPr>
        <w:jc w:val="both"/>
        <w:rPr>
          <w:rFonts w:ascii="Verdana" w:hAnsi="Verdana"/>
          <w:sz w:val="36"/>
        </w:rPr>
      </w:pPr>
    </w:p>
    <w:p w:rsidR="00E75C8C" w:rsidP="00FE62E7" w:rsidRDefault="00E75C8C" w14:paraId="2C2A8EC0" w14:textId="77777777">
      <w:pPr>
        <w:jc w:val="both"/>
        <w:rPr>
          <w:rFonts w:ascii="Verdana" w:hAnsi="Verdana"/>
          <w:sz w:val="36"/>
        </w:rPr>
      </w:pPr>
    </w:p>
    <w:p w:rsidRPr="00120FA2" w:rsidR="004F6154" w:rsidP="009F46E5" w:rsidRDefault="004F6878" w14:paraId="2C2A8ECE" w14:textId="541F4715">
      <w:pPr>
        <w:jc w:val="center"/>
        <w:rPr>
          <w:rFonts w:ascii="Verdana" w:hAnsi="Verdana"/>
          <w:color w:val="05345F"/>
          <w:sz w:val="44"/>
          <w:szCs w:val="44"/>
        </w:rPr>
      </w:pPr>
      <w:r>
        <w:rPr>
          <w:rFonts w:ascii="Verdana" w:hAnsi="Verdana"/>
          <w:color w:val="05345F"/>
          <w:sz w:val="44"/>
          <w:szCs w:val="44"/>
        </w:rPr>
        <w:t>January 2026</w:t>
      </w:r>
      <w:r w:rsidRPr="00120FA2" w:rsidR="005515B7">
        <w:rPr>
          <w:rFonts w:ascii="Verdana" w:hAnsi="Verdana"/>
          <w:color w:val="05345F"/>
          <w:sz w:val="44"/>
          <w:szCs w:val="44"/>
        </w:rPr>
        <w:t xml:space="preserve"> – </w:t>
      </w:r>
      <w:r>
        <w:rPr>
          <w:rFonts w:ascii="Verdana" w:hAnsi="Verdana"/>
          <w:color w:val="05345F"/>
          <w:sz w:val="44"/>
          <w:szCs w:val="44"/>
        </w:rPr>
        <w:t>January 2027</w:t>
      </w:r>
    </w:p>
    <w:p w:rsidRPr="00E75C8C" w:rsidR="004F6154" w:rsidP="004F6154" w:rsidRDefault="004F6154" w14:paraId="2C2A8ECF" w14:textId="77777777">
      <w:pPr>
        <w:jc w:val="both"/>
        <w:rPr>
          <w:rFonts w:ascii="Verdana" w:hAnsi="Verdana" w:eastAsia="Times New Roman"/>
          <w:b/>
          <w:i/>
          <w:iCs/>
          <w:sz w:val="20"/>
          <w:szCs w:val="20"/>
        </w:rPr>
      </w:pPr>
    </w:p>
    <w:p w:rsidR="001E27F6" w:rsidRDefault="001E27F6" w14:paraId="2C2A8EDB" w14:textId="77777777">
      <w:pPr>
        <w:rPr>
          <w:rFonts w:ascii="Verdana" w:hAnsi="Verdana" w:eastAsia="Times New Roman"/>
          <w:b/>
          <w:i/>
          <w:iCs/>
          <w:sz w:val="20"/>
          <w:szCs w:val="20"/>
        </w:rPr>
      </w:pPr>
    </w:p>
    <w:p w:rsidR="001E27F6" w:rsidRDefault="001E27F6" w14:paraId="24062C66" w14:textId="1BE2153B">
      <w:pPr>
        <w:rPr>
          <w:rFonts w:ascii="Verdana" w:hAnsi="Verdana" w:eastAsia="Times New Roman"/>
          <w:b/>
          <w:i/>
          <w:iCs/>
          <w:sz w:val="20"/>
          <w:szCs w:val="20"/>
        </w:rPr>
      </w:pPr>
      <w:r>
        <w:rPr>
          <w:rFonts w:ascii="Verdana" w:hAnsi="Verdana" w:eastAsia="Times New Roman"/>
          <w:b/>
          <w:i/>
          <w:iCs/>
          <w:sz w:val="20"/>
          <w:szCs w:val="20"/>
        </w:rPr>
        <w:br w:type="page"/>
      </w:r>
    </w:p>
    <w:p w:rsidR="001E27F6" w:rsidRDefault="001E27F6" w14:paraId="4B5547EF" w14:textId="77777777">
      <w:pPr>
        <w:rPr>
          <w:rFonts w:ascii="Verdana" w:hAnsi="Verdana" w:cs="AUdimat-Regular"/>
          <w:b/>
          <w:sz w:val="28"/>
          <w:szCs w:val="28"/>
          <w:u w:val="single"/>
        </w:rPr>
      </w:pPr>
    </w:p>
    <w:p w:rsidRPr="005B743C" w:rsidR="004F6154" w:rsidP="004F6154" w:rsidRDefault="00637416" w14:paraId="2C2A8EDC" w14:textId="4053EB09">
      <w:pPr>
        <w:adjustRightInd w:val="0"/>
        <w:spacing w:after="113" w:line="264" w:lineRule="auto"/>
        <w:jc w:val="center"/>
        <w:rPr>
          <w:rFonts w:ascii="Verdana" w:hAnsi="Verdana" w:cs="AUdimat-Regular"/>
          <w:b/>
          <w:sz w:val="28"/>
          <w:szCs w:val="28"/>
          <w:u w:val="single"/>
        </w:rPr>
      </w:pPr>
      <w:r w:rsidRPr="005B743C">
        <w:rPr>
          <w:rFonts w:ascii="Verdana" w:hAnsi="Verdana" w:cs="AUdimat-Regular"/>
          <w:b/>
          <w:sz w:val="28"/>
          <w:szCs w:val="28"/>
          <w:u w:val="single"/>
        </w:rPr>
        <w:t>OUR TRUST PRAYER</w:t>
      </w:r>
    </w:p>
    <w:p w:rsidRPr="005B743C" w:rsidR="004F6154" w:rsidP="005B743C" w:rsidRDefault="004F6154" w14:paraId="2C2A8EDD" w14:textId="77777777">
      <w:pPr>
        <w:adjustRightInd w:val="0"/>
        <w:spacing w:after="113" w:line="360" w:lineRule="auto"/>
        <w:jc w:val="center"/>
        <w:rPr>
          <w:rFonts w:ascii="Verdana" w:hAnsi="Verdana" w:cs="AUdimat-Regular"/>
          <w:b/>
          <w:sz w:val="28"/>
          <w:szCs w:val="28"/>
        </w:rPr>
      </w:pPr>
    </w:p>
    <w:p w:rsidRPr="005B743C" w:rsidR="05265F3B" w:rsidP="005B743C" w:rsidRDefault="05265F3B" w14:paraId="4C594D4C" w14:textId="547DC1F5">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Heavenly Father,  </w:t>
      </w:r>
    </w:p>
    <w:p w:rsidRPr="005B743C" w:rsidR="05265F3B" w:rsidP="005B743C" w:rsidRDefault="05265F3B" w14:paraId="2B6F8DF3" w14:textId="7FC8D830">
      <w:pPr>
        <w:spacing w:line="360" w:lineRule="auto"/>
        <w:jc w:val="center"/>
        <w:rPr>
          <w:rFonts w:ascii="Verdana" w:hAnsi="Verdana" w:eastAsia="Verdana" w:cs="Verdana"/>
          <w:color w:val="000000" w:themeColor="text1"/>
          <w:sz w:val="28"/>
          <w:szCs w:val="28"/>
        </w:rPr>
      </w:pPr>
      <w:r w:rsidRPr="65A4FCFC">
        <w:rPr>
          <w:rFonts w:ascii="Verdana" w:hAnsi="Verdana" w:eastAsia="Verdana" w:cs="Verdana"/>
          <w:color w:val="000000" w:themeColor="text1"/>
          <w:sz w:val="28"/>
          <w:szCs w:val="28"/>
        </w:rPr>
        <w:t>Let peace, friendship and love grow in our schools.</w:t>
      </w:r>
    </w:p>
    <w:p w:rsidRPr="005B743C" w:rsidR="05265F3B" w:rsidP="005B743C" w:rsidRDefault="05265F3B" w14:paraId="28FCD729" w14:textId="4B903C9B">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Send the Holy Spirit to give  </w:t>
      </w:r>
    </w:p>
    <w:p w:rsidRPr="005B743C" w:rsidR="05265F3B" w:rsidP="005B743C" w:rsidRDefault="05265F3B" w14:paraId="211BBCA5" w14:textId="6E7D0F6F">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excellence to our learning,  </w:t>
      </w:r>
    </w:p>
    <w:p w:rsidRPr="005B743C" w:rsidR="05265F3B" w:rsidP="005B743C" w:rsidRDefault="05265F3B" w14:paraId="009FE769" w14:textId="03AA71DC">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love to our actions and  </w:t>
      </w:r>
    </w:p>
    <w:p w:rsidRPr="005B743C" w:rsidR="05265F3B" w:rsidP="005B743C" w:rsidRDefault="05265F3B" w14:paraId="11688CB1" w14:textId="1E6E2CDF">
      <w:pPr>
        <w:spacing w:line="360" w:lineRule="auto"/>
        <w:jc w:val="center"/>
        <w:rPr>
          <w:rFonts w:ascii="Verdana" w:hAnsi="Verdana" w:eastAsia="Verdana" w:cs="Verdana"/>
          <w:color w:val="000000" w:themeColor="text1"/>
          <w:sz w:val="28"/>
          <w:szCs w:val="28"/>
        </w:rPr>
      </w:pPr>
      <w:r w:rsidRPr="65A4FCFC">
        <w:rPr>
          <w:rFonts w:ascii="Verdana" w:hAnsi="Verdana" w:eastAsia="Verdana" w:cs="Verdana"/>
          <w:color w:val="000000" w:themeColor="text1"/>
          <w:sz w:val="28"/>
          <w:szCs w:val="28"/>
        </w:rPr>
        <w:t>joy to our worship.</w:t>
      </w:r>
    </w:p>
    <w:p w:rsidRPr="005B743C" w:rsidR="05265F3B" w:rsidP="005B743C" w:rsidRDefault="05265F3B" w14:paraId="495F34B8" w14:textId="18E070A9">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Guide us to help others,  </w:t>
      </w:r>
    </w:p>
    <w:p w:rsidRPr="005B743C" w:rsidR="05265F3B" w:rsidP="005B743C" w:rsidRDefault="05265F3B" w14:paraId="690493DB" w14:textId="7E3002AD">
      <w:pPr>
        <w:spacing w:line="360" w:lineRule="auto"/>
        <w:jc w:val="center"/>
        <w:rPr>
          <w:rFonts w:ascii="Verdana" w:hAnsi="Verdana" w:eastAsia="Verdana" w:cs="Verdana"/>
          <w:color w:val="000000" w:themeColor="text1"/>
          <w:sz w:val="28"/>
          <w:szCs w:val="28"/>
        </w:rPr>
      </w:pPr>
      <w:r w:rsidRPr="005B743C">
        <w:rPr>
          <w:rFonts w:ascii="Verdana" w:hAnsi="Verdana" w:eastAsia="Verdana" w:cs="Verdana"/>
          <w:color w:val="000000" w:themeColor="text1"/>
          <w:sz w:val="28"/>
          <w:szCs w:val="28"/>
        </w:rPr>
        <w:t xml:space="preserve">so that we may all  </w:t>
      </w:r>
    </w:p>
    <w:p w:rsidRPr="005B743C" w:rsidR="05265F3B" w:rsidP="005B743C" w:rsidRDefault="05265F3B" w14:paraId="2FDD5822" w14:textId="4EAB34FD">
      <w:pPr>
        <w:spacing w:line="360" w:lineRule="auto"/>
        <w:jc w:val="center"/>
        <w:rPr>
          <w:rFonts w:ascii="Verdana" w:hAnsi="Verdana" w:eastAsia="Verdana" w:cs="Verdana"/>
          <w:color w:val="000000" w:themeColor="text1"/>
          <w:sz w:val="28"/>
          <w:szCs w:val="28"/>
        </w:rPr>
      </w:pPr>
      <w:r w:rsidRPr="65A4FCFC">
        <w:rPr>
          <w:rFonts w:ascii="Verdana" w:hAnsi="Verdana" w:eastAsia="Verdana" w:cs="Verdana"/>
          <w:color w:val="000000" w:themeColor="text1"/>
          <w:sz w:val="28"/>
          <w:szCs w:val="28"/>
        </w:rPr>
        <w:t>Learn, Love and Achieve, Together with Jesus.</w:t>
      </w:r>
    </w:p>
    <w:p w:rsidRPr="005B743C" w:rsidR="05265F3B" w:rsidP="005B743C" w:rsidRDefault="05265F3B" w14:paraId="7D31FEB2" w14:textId="38138CCF">
      <w:pPr>
        <w:spacing w:line="360" w:lineRule="auto"/>
        <w:jc w:val="center"/>
        <w:rPr>
          <w:sz w:val="28"/>
          <w:szCs w:val="28"/>
        </w:rPr>
      </w:pPr>
      <w:r w:rsidRPr="005B743C">
        <w:rPr>
          <w:rFonts w:ascii="Verdana" w:hAnsi="Verdana" w:eastAsia="Verdana" w:cs="Verdana"/>
          <w:color w:val="000000" w:themeColor="text1"/>
          <w:sz w:val="28"/>
          <w:szCs w:val="28"/>
        </w:rPr>
        <w:t xml:space="preserve">Amen  </w:t>
      </w:r>
    </w:p>
    <w:p w:rsidR="1765D544" w:rsidP="1765D544" w:rsidRDefault="1765D544" w14:paraId="0A13D875" w14:textId="4941C9C1">
      <w:pPr>
        <w:jc w:val="both"/>
        <w:rPr>
          <w:rFonts w:ascii="Verdana" w:hAnsi="Verdana" w:eastAsia="Times New Roman"/>
          <w:b/>
          <w:bCs/>
          <w:i/>
          <w:iCs/>
          <w:sz w:val="20"/>
          <w:szCs w:val="20"/>
        </w:rPr>
      </w:pPr>
    </w:p>
    <w:p w:rsidRPr="00E75C8C" w:rsidR="004F6154" w:rsidP="004F6154" w:rsidRDefault="004F6154" w14:paraId="2C2A8EEA" w14:textId="77777777">
      <w:pPr>
        <w:jc w:val="both"/>
        <w:rPr>
          <w:rFonts w:ascii="Verdana" w:hAnsi="Verdana" w:eastAsia="Times New Roman"/>
          <w:b/>
          <w:i/>
          <w:iCs/>
          <w:sz w:val="20"/>
          <w:szCs w:val="20"/>
        </w:rPr>
      </w:pPr>
    </w:p>
    <w:p w:rsidR="001E27F6" w:rsidRDefault="001E27F6" w14:paraId="2C2A8EEB" w14:textId="3F837655">
      <w:pPr>
        <w:rPr>
          <w:rFonts w:ascii="Verdana" w:hAnsi="Verdana" w:eastAsia="Times New Roman"/>
          <w:b/>
          <w:i/>
          <w:iCs/>
          <w:sz w:val="20"/>
          <w:szCs w:val="20"/>
        </w:rPr>
      </w:pPr>
      <w:r>
        <w:rPr>
          <w:rFonts w:ascii="Verdana" w:hAnsi="Verdana" w:eastAsia="Times New Roman"/>
          <w:b/>
          <w:i/>
          <w:iCs/>
          <w:sz w:val="20"/>
          <w:szCs w:val="20"/>
        </w:rPr>
        <w:br w:type="page"/>
      </w:r>
    </w:p>
    <w:p w:rsidRPr="00D82AA8" w:rsidR="004F6154" w:rsidP="01EC3669" w:rsidRDefault="004F6154" w14:paraId="2C2A8F0E" w14:textId="2F018ACD">
      <w:pPr>
        <w:jc w:val="both"/>
        <w:rPr>
          <w:rFonts w:ascii="Verdana" w:hAnsi="Verdana" w:eastAsia="Times New Roman"/>
          <w:b/>
          <w:bCs/>
        </w:rPr>
      </w:pPr>
      <w:r w:rsidRPr="65A4FCFC">
        <w:rPr>
          <w:rFonts w:ascii="Verdana" w:hAnsi="Verdana" w:eastAsia="Times New Roman"/>
          <w:b/>
          <w:bCs/>
          <w:i/>
          <w:iCs/>
        </w:rPr>
        <w:t>Liverpool Diocesan Schools Trust</w:t>
      </w:r>
      <w:r w:rsidRPr="65A4FCFC" w:rsidR="00E313EC">
        <w:rPr>
          <w:rFonts w:ascii="Verdana" w:hAnsi="Verdana" w:eastAsia="Times New Roman"/>
          <w:b/>
          <w:bCs/>
          <w:i/>
          <w:iCs/>
        </w:rPr>
        <w:t xml:space="preserve"> (our Trust)</w:t>
      </w:r>
      <w:r w:rsidRPr="65A4FCFC">
        <w:rPr>
          <w:rFonts w:ascii="Verdana" w:hAnsi="Verdana" w:eastAsia="Times New Roman"/>
          <w:b/>
          <w:bCs/>
          <w:i/>
          <w:iCs/>
        </w:rPr>
        <w:t xml:space="preserve"> </w:t>
      </w:r>
      <w:r w:rsidRPr="65A4FCFC" w:rsidR="00FA333E">
        <w:rPr>
          <w:rFonts w:ascii="Verdana" w:hAnsi="Verdana" w:eastAsia="Times New Roman"/>
          <w:b/>
          <w:bCs/>
          <w:i/>
          <w:iCs/>
        </w:rPr>
        <w:t xml:space="preserve">is committed to being one positive and flourishing Trust, where we can all achieve together. We </w:t>
      </w:r>
      <w:r w:rsidRPr="65A4FCFC">
        <w:rPr>
          <w:rFonts w:ascii="Verdana" w:hAnsi="Verdana" w:eastAsia="Times New Roman"/>
          <w:b/>
          <w:bCs/>
          <w:i/>
          <w:iCs/>
        </w:rPr>
        <w:t>welcome people of all faiths and none</w:t>
      </w:r>
      <w:r w:rsidRPr="65A4FCFC" w:rsidR="005515B7">
        <w:rPr>
          <w:rFonts w:ascii="Verdana" w:hAnsi="Verdana" w:eastAsia="Times New Roman"/>
          <w:b/>
          <w:bCs/>
          <w:i/>
          <w:iCs/>
        </w:rPr>
        <w:t>,</w:t>
      </w:r>
      <w:r w:rsidRPr="65A4FCFC">
        <w:rPr>
          <w:rFonts w:ascii="Verdana" w:hAnsi="Verdana" w:eastAsia="Times New Roman"/>
          <w:b/>
          <w:bCs/>
          <w:i/>
          <w:iCs/>
        </w:rPr>
        <w:t xml:space="preserve"> </w:t>
      </w:r>
      <w:r w:rsidRPr="65A4FCFC" w:rsidR="005515B7">
        <w:rPr>
          <w:rFonts w:ascii="Verdana" w:hAnsi="Verdana" w:eastAsia="Times New Roman"/>
          <w:b/>
          <w:bCs/>
          <w:i/>
          <w:iCs/>
        </w:rPr>
        <w:t xml:space="preserve">and all communities, </w:t>
      </w:r>
      <w:r w:rsidRPr="65A4FCFC">
        <w:rPr>
          <w:rFonts w:ascii="Verdana" w:hAnsi="Verdana" w:eastAsia="Times New Roman"/>
          <w:b/>
          <w:bCs/>
          <w:i/>
          <w:iCs/>
        </w:rPr>
        <w:t xml:space="preserve">and </w:t>
      </w:r>
      <w:r w:rsidRPr="65A4FCFC" w:rsidR="00FA333E">
        <w:rPr>
          <w:rFonts w:ascii="Verdana" w:hAnsi="Verdana" w:eastAsia="Times New Roman"/>
          <w:b/>
          <w:bCs/>
          <w:i/>
          <w:iCs/>
        </w:rPr>
        <w:t xml:space="preserve">are </w:t>
      </w:r>
      <w:r w:rsidRPr="65A4FCFC">
        <w:rPr>
          <w:rFonts w:ascii="Verdana" w:hAnsi="Verdana" w:eastAsia="Times New Roman"/>
          <w:b/>
          <w:bCs/>
          <w:i/>
          <w:iCs/>
        </w:rPr>
        <w:t xml:space="preserve">committed to providing a </w:t>
      </w:r>
      <w:r w:rsidRPr="65A4FCFC" w:rsidR="00942AB6">
        <w:rPr>
          <w:rFonts w:ascii="Verdana" w:hAnsi="Verdana" w:eastAsia="Times New Roman"/>
          <w:b/>
          <w:bCs/>
          <w:i/>
          <w:iCs/>
        </w:rPr>
        <w:t>high-quality</w:t>
      </w:r>
      <w:r w:rsidRPr="65A4FCFC">
        <w:rPr>
          <w:rFonts w:ascii="Verdana" w:hAnsi="Verdana" w:eastAsia="Times New Roman"/>
          <w:b/>
          <w:bCs/>
          <w:i/>
          <w:iCs/>
        </w:rPr>
        <w:t xml:space="preserve"> education and environment where Christian values and principles permeate all that we do.</w:t>
      </w:r>
    </w:p>
    <w:p w:rsidRPr="00D82AA8" w:rsidR="004F6154" w:rsidP="004F6154" w:rsidRDefault="004F6154" w14:paraId="2C2A8F0F" w14:textId="77777777">
      <w:pPr>
        <w:jc w:val="both"/>
        <w:rPr>
          <w:rFonts w:ascii="Verdana" w:hAnsi="Verdana" w:eastAsia="Times New Roman"/>
          <w:b/>
        </w:rPr>
      </w:pPr>
    </w:p>
    <w:p w:rsidRPr="00D82AA8" w:rsidR="004F6154" w:rsidP="004F6154" w:rsidRDefault="00E313EC" w14:paraId="2C2A8F10" w14:textId="499A39EE">
      <w:pPr>
        <w:spacing w:line="360" w:lineRule="auto"/>
        <w:jc w:val="both"/>
        <w:rPr>
          <w:rFonts w:ascii="Verdana" w:hAnsi="Verdana" w:eastAsia="Times New Roman"/>
        </w:rPr>
      </w:pPr>
      <w:r w:rsidRPr="65A4FCFC">
        <w:rPr>
          <w:rFonts w:ascii="Verdana" w:hAnsi="Verdana" w:eastAsia="Times New Roman"/>
        </w:rPr>
        <w:t>Our</w:t>
      </w:r>
      <w:r w:rsidRPr="65A4FCFC" w:rsidR="004F6154">
        <w:rPr>
          <w:rFonts w:ascii="Verdana" w:hAnsi="Verdana" w:eastAsia="Times New Roman"/>
        </w:rPr>
        <w:t xml:space="preserve"> Trust support</w:t>
      </w:r>
      <w:r w:rsidRPr="65A4FCFC" w:rsidR="001C25DA">
        <w:rPr>
          <w:rFonts w:ascii="Verdana" w:hAnsi="Verdana" w:eastAsia="Times New Roman"/>
        </w:rPr>
        <w:t>s</w:t>
      </w:r>
      <w:r w:rsidRPr="65A4FCFC" w:rsidR="004F6154">
        <w:rPr>
          <w:rFonts w:ascii="Verdana" w:hAnsi="Verdana" w:eastAsia="Times New Roman"/>
        </w:rPr>
        <w:t xml:space="preserve"> and develop</w:t>
      </w:r>
      <w:r w:rsidRPr="65A4FCFC" w:rsidR="001C25DA">
        <w:rPr>
          <w:rFonts w:ascii="Verdana" w:hAnsi="Verdana" w:eastAsia="Times New Roman"/>
        </w:rPr>
        <w:t>s</w:t>
      </w:r>
      <w:r w:rsidRPr="65A4FCFC" w:rsidR="004F6154">
        <w:rPr>
          <w:rFonts w:ascii="Verdana" w:hAnsi="Verdana" w:eastAsia="Times New Roman"/>
        </w:rPr>
        <w:t xml:space="preserve"> the </w:t>
      </w:r>
      <w:r w:rsidRPr="65A4FCFC" w:rsidR="005515B7">
        <w:rPr>
          <w:rFonts w:ascii="Verdana" w:hAnsi="Verdana" w:eastAsia="Times New Roman"/>
        </w:rPr>
        <w:t xml:space="preserve">inclusive </w:t>
      </w:r>
      <w:r w:rsidRPr="65A4FCFC" w:rsidR="004F6154">
        <w:rPr>
          <w:rFonts w:ascii="Verdana" w:hAnsi="Verdana" w:eastAsia="Times New Roman"/>
        </w:rPr>
        <w:t xml:space="preserve">character of </w:t>
      </w:r>
      <w:r w:rsidRPr="65A4FCFC" w:rsidR="005515B7">
        <w:rPr>
          <w:rFonts w:ascii="Verdana" w:hAnsi="Verdana" w:eastAsia="Times New Roman"/>
        </w:rPr>
        <w:t>our schools</w:t>
      </w:r>
      <w:r w:rsidRPr="65A4FCFC" w:rsidR="1A3AFC6C">
        <w:rPr>
          <w:rFonts w:ascii="Verdana" w:hAnsi="Verdana" w:eastAsia="Times New Roman"/>
        </w:rPr>
        <w:t xml:space="preserve"> </w:t>
      </w:r>
      <w:r w:rsidRPr="65A4FCFC" w:rsidR="004F6154">
        <w:rPr>
          <w:rFonts w:ascii="Verdana" w:hAnsi="Verdana" w:eastAsia="Times New Roman"/>
        </w:rPr>
        <w:t xml:space="preserve">as they strive for continuous improvement and educational excellence for all pupils. </w:t>
      </w:r>
      <w:r w:rsidRPr="65A4FCFC">
        <w:rPr>
          <w:rFonts w:ascii="Verdana" w:hAnsi="Verdana" w:eastAsia="Times New Roman"/>
        </w:rPr>
        <w:t>Our</w:t>
      </w:r>
      <w:r w:rsidRPr="65A4FCFC" w:rsidR="004F6154">
        <w:rPr>
          <w:rFonts w:ascii="Verdana" w:hAnsi="Verdana" w:eastAsia="Times New Roman"/>
        </w:rPr>
        <w:t xml:space="preserve"> Trust aims to foster social justice and enhance social mobility by delivering a </w:t>
      </w:r>
      <w:r w:rsidRPr="65A4FCFC" w:rsidR="00942AB6">
        <w:rPr>
          <w:rFonts w:ascii="Verdana" w:hAnsi="Verdana" w:eastAsia="Times New Roman"/>
        </w:rPr>
        <w:t>high-quality</w:t>
      </w:r>
      <w:r w:rsidRPr="65A4FCFC" w:rsidR="004F6154">
        <w:rPr>
          <w:rFonts w:ascii="Verdana" w:hAnsi="Verdana" w:eastAsia="Times New Roman"/>
        </w:rPr>
        <w:t xml:space="preserve"> education which will ensure the best possible outcomes for all its pupils. </w:t>
      </w:r>
    </w:p>
    <w:p w:rsidRPr="00E75C8C" w:rsidR="004F6154" w:rsidP="004F6154" w:rsidRDefault="004F6154" w14:paraId="2C2A8F11" w14:textId="77777777">
      <w:pPr>
        <w:spacing w:line="360" w:lineRule="auto"/>
        <w:jc w:val="both"/>
        <w:rPr>
          <w:rFonts w:ascii="Verdana" w:hAnsi="Verdana" w:eastAsia="Times New Roman"/>
          <w:sz w:val="20"/>
          <w:szCs w:val="20"/>
        </w:rPr>
      </w:pPr>
    </w:p>
    <w:p w:rsidRPr="00D82AA8" w:rsidR="00D82AA8" w:rsidP="00D82AA8" w:rsidRDefault="00D82AA8" w14:paraId="142B7E40" w14:textId="2B7D2ABA">
      <w:pPr>
        <w:spacing w:line="360" w:lineRule="auto"/>
        <w:jc w:val="center"/>
        <w:rPr>
          <w:rFonts w:ascii="Verdana" w:hAnsi="Verdana" w:eastAsia="Times New Roman"/>
          <w:b/>
          <w:bCs/>
          <w:sz w:val="20"/>
          <w:szCs w:val="20"/>
        </w:rPr>
      </w:pPr>
      <w:r w:rsidRPr="2F9B9D48">
        <w:rPr>
          <w:rFonts w:ascii="Verdana" w:hAnsi="Verdana" w:eastAsia="Times New Roman"/>
          <w:b/>
          <w:bCs/>
        </w:rPr>
        <w:t>LDST 2027 Vision</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66"/>
        <w:gridCol w:w="1003"/>
        <w:gridCol w:w="1126"/>
        <w:gridCol w:w="315"/>
        <w:gridCol w:w="483"/>
        <w:gridCol w:w="953"/>
        <w:gridCol w:w="297"/>
        <w:gridCol w:w="458"/>
        <w:gridCol w:w="804"/>
        <w:gridCol w:w="1078"/>
        <w:gridCol w:w="178"/>
        <w:gridCol w:w="237"/>
        <w:gridCol w:w="1518"/>
      </w:tblGrid>
      <w:tr w:rsidRPr="00D82AA8" w:rsidR="00D82AA8" w:rsidTr="65A4FCFC" w14:paraId="39EA92DC" w14:textId="77777777">
        <w:trPr>
          <w:trHeight w:val="300"/>
        </w:trPr>
        <w:tc>
          <w:tcPr>
            <w:tcW w:w="1530" w:type="dxa"/>
            <w:tcBorders>
              <w:top w:val="single" w:color="auto" w:sz="6" w:space="0"/>
              <w:left w:val="single" w:color="auto" w:sz="6" w:space="0"/>
              <w:bottom w:val="single" w:color="auto" w:sz="6" w:space="0"/>
              <w:right w:val="single" w:color="auto" w:sz="6" w:space="0"/>
            </w:tcBorders>
            <w:shd w:val="clear" w:color="auto" w:fill="BDD6EE"/>
            <w:hideMark/>
          </w:tcPr>
          <w:p w:rsidRPr="00D82AA8" w:rsidR="00D82AA8" w:rsidP="00D82AA8" w:rsidRDefault="00D82AA8" w14:paraId="08DA9DF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LDST</w:t>
            </w:r>
            <w:r w:rsidRPr="01EC3669">
              <w:rPr>
                <w:rFonts w:ascii="Verdana" w:hAnsi="Verdana" w:eastAsia="Times New Roman" w:cs="Segoe UI"/>
                <w:color w:val="000000" w:themeColor="text1"/>
                <w:sz w:val="16"/>
                <w:szCs w:val="16"/>
                <w:lang w:val="en-GB" w:eastAsia="en-GB"/>
              </w:rPr>
              <w:t> </w:t>
            </w:r>
          </w:p>
        </w:tc>
        <w:tc>
          <w:tcPr>
            <w:tcW w:w="12705" w:type="dxa"/>
            <w:gridSpan w:val="12"/>
            <w:tcBorders>
              <w:top w:val="single" w:color="auto" w:sz="6" w:space="0"/>
              <w:left w:val="single" w:color="auto" w:sz="6" w:space="0"/>
              <w:bottom w:val="single" w:color="auto" w:sz="6" w:space="0"/>
              <w:right w:val="single" w:color="auto" w:sz="6" w:space="0"/>
            </w:tcBorders>
            <w:shd w:val="clear" w:color="auto" w:fill="BDD6EE"/>
            <w:hideMark/>
          </w:tcPr>
          <w:p w:rsidRPr="00D82AA8" w:rsidR="00D82AA8" w:rsidP="00D82AA8" w:rsidRDefault="00D82AA8" w14:paraId="45E9EB0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Liverpool Diocesan Schools Trust – Achieve Together!</w:t>
            </w:r>
            <w:r w:rsidRPr="01EC3669">
              <w:rPr>
                <w:rFonts w:ascii="Verdana" w:hAnsi="Verdana" w:eastAsia="Times New Roman" w:cs="Segoe UI"/>
                <w:color w:val="000000" w:themeColor="text1"/>
                <w:sz w:val="16"/>
                <w:szCs w:val="16"/>
                <w:lang w:val="en-GB" w:eastAsia="en-GB"/>
              </w:rPr>
              <w:t> </w:t>
            </w:r>
          </w:p>
        </w:tc>
      </w:tr>
      <w:tr w:rsidRPr="00D82AA8" w:rsidR="00D82AA8" w:rsidTr="65A4FCFC" w14:paraId="7519DECD" w14:textId="77777777">
        <w:trPr>
          <w:trHeight w:val="300"/>
        </w:trPr>
        <w:tc>
          <w:tcPr>
            <w:tcW w:w="1530" w:type="dxa"/>
            <w:tcBorders>
              <w:top w:val="single" w:color="auto" w:sz="6" w:space="0"/>
              <w:left w:val="single" w:color="auto" w:sz="6" w:space="0"/>
              <w:bottom w:val="single" w:color="auto" w:sz="6" w:space="0"/>
              <w:right w:val="single" w:color="auto" w:sz="6" w:space="0"/>
            </w:tcBorders>
            <w:shd w:val="clear" w:color="auto" w:fill="BDD6EE"/>
            <w:hideMark/>
          </w:tcPr>
          <w:p w:rsidRPr="00D82AA8" w:rsidR="00D82AA8" w:rsidP="00D82AA8" w:rsidRDefault="00D82AA8" w14:paraId="7710CC8C"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5A8413C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Vision</w:t>
            </w: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17F7184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12705" w:type="dxa"/>
            <w:gridSpan w:val="12"/>
            <w:tcBorders>
              <w:top w:val="single" w:color="auto" w:sz="6" w:space="0"/>
              <w:left w:val="single" w:color="auto" w:sz="6" w:space="0"/>
              <w:bottom w:val="single" w:color="auto" w:sz="6" w:space="0"/>
              <w:right w:val="single" w:color="auto" w:sz="6" w:space="0"/>
            </w:tcBorders>
            <w:shd w:val="clear" w:color="auto" w:fill="FFFFFF" w:themeFill="background1"/>
            <w:hideMark/>
          </w:tcPr>
          <w:p w:rsidRPr="00D82AA8" w:rsidR="00D82AA8" w:rsidP="00D82AA8" w:rsidRDefault="00D82AA8" w14:paraId="7D6A251D"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6C1ECFE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Providing an innovative and ambitious, high-quality education built on distinctly Christian values, so that all learners make excellent progress and fulfil their potential. </w:t>
            </w:r>
          </w:p>
        </w:tc>
      </w:tr>
      <w:tr w:rsidRPr="00D82AA8" w:rsidR="00D82AA8" w:rsidTr="65A4FCFC" w14:paraId="34A59B3D" w14:textId="77777777">
        <w:trPr>
          <w:trHeight w:val="300"/>
        </w:trPr>
        <w:tc>
          <w:tcPr>
            <w:tcW w:w="1530" w:type="dxa"/>
            <w:tcBorders>
              <w:top w:val="single" w:color="auto" w:sz="6" w:space="0"/>
              <w:left w:val="single" w:color="auto" w:sz="6" w:space="0"/>
              <w:bottom w:val="single" w:color="auto" w:sz="6" w:space="0"/>
              <w:right w:val="single" w:color="auto" w:sz="6" w:space="0"/>
            </w:tcBorders>
            <w:shd w:val="clear" w:color="auto" w:fill="BDD6EE"/>
            <w:hideMark/>
          </w:tcPr>
          <w:p w:rsidRPr="00D82AA8" w:rsidR="00D82AA8" w:rsidP="00D82AA8" w:rsidRDefault="00D82AA8" w14:paraId="7C85463F"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1FE4CEC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Mission</w:t>
            </w: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27DCA34C"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12705" w:type="dxa"/>
            <w:gridSpan w:val="12"/>
            <w:tcBorders>
              <w:top w:val="single" w:color="auto" w:sz="6" w:space="0"/>
              <w:left w:val="single" w:color="auto" w:sz="6" w:space="0"/>
              <w:bottom w:val="single" w:color="auto" w:sz="6" w:space="0"/>
              <w:right w:val="single" w:color="auto" w:sz="6" w:space="0"/>
            </w:tcBorders>
            <w:shd w:val="clear" w:color="auto" w:fill="FFFFFF" w:themeFill="background1"/>
            <w:hideMark/>
          </w:tcPr>
          <w:p w:rsidRPr="00D82AA8" w:rsidR="00D82AA8" w:rsidP="00D82AA8" w:rsidRDefault="00D82AA8" w14:paraId="567164A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D82AA8" w:rsidR="00D82AA8" w:rsidP="00D82AA8" w:rsidRDefault="00D82AA8" w14:paraId="572EACBC" w14:textId="77777777">
            <w:pPr>
              <w:widowControl/>
              <w:autoSpaceDE/>
              <w:autoSpaceDN/>
              <w:jc w:val="center"/>
              <w:textAlignment w:val="baseline"/>
              <w:rPr>
                <w:rFonts w:ascii="Verdana" w:hAnsi="Verdana" w:eastAsia="Times New Roman" w:cs="Segoe UI"/>
                <w:sz w:val="18"/>
                <w:szCs w:val="18"/>
                <w:lang w:val="en-GB" w:eastAsia="en-GB"/>
              </w:rPr>
            </w:pPr>
            <w:r w:rsidRPr="65A4FCFC">
              <w:rPr>
                <w:rFonts w:ascii="Verdana" w:hAnsi="Verdana" w:eastAsia="Times New Roman" w:cs="Segoe UI"/>
                <w:color w:val="000000" w:themeColor="text1"/>
                <w:sz w:val="16"/>
                <w:szCs w:val="16"/>
                <w:lang w:val="en-GB" w:eastAsia="en-GB"/>
              </w:rPr>
              <w:t xml:space="preserve">We welcome staff, learners and schools of all faiths and none so that we can </w:t>
            </w:r>
            <w:r w:rsidRPr="65A4FCFC">
              <w:rPr>
                <w:rFonts w:ascii="Verdana" w:hAnsi="Verdana" w:eastAsia="Times New Roman" w:cs="Segoe UI"/>
                <w:b/>
                <w:bCs/>
                <w:i/>
                <w:iCs/>
                <w:color w:val="000000" w:themeColor="text1"/>
                <w:sz w:val="16"/>
                <w:szCs w:val="16"/>
                <w:lang w:val="en-GB" w:eastAsia="en-GB"/>
              </w:rPr>
              <w:t>Learn, Love and Achieve, Together with Jesus</w:t>
            </w:r>
            <w:r w:rsidRPr="65A4FCFC">
              <w:rPr>
                <w:rFonts w:ascii="Verdana" w:hAnsi="Verdana" w:eastAsia="Times New Roman" w:cs="Segoe UI"/>
                <w:color w:val="000000" w:themeColor="text1"/>
                <w:sz w:val="16"/>
                <w:szCs w:val="16"/>
                <w:lang w:val="en-GB" w:eastAsia="en-GB"/>
              </w:rPr>
              <w:t> </w:t>
            </w:r>
          </w:p>
        </w:tc>
      </w:tr>
      <w:tr w:rsidRPr="00D82AA8" w:rsidR="00D82AA8" w:rsidTr="65A4FCFC" w14:paraId="6D2CC04A" w14:textId="77777777">
        <w:trPr>
          <w:trHeight w:val="300"/>
        </w:trPr>
        <w:tc>
          <w:tcPr>
            <w:tcW w:w="1530" w:type="dxa"/>
            <w:vMerge w:val="restart"/>
            <w:tcBorders>
              <w:top w:val="single" w:color="auto" w:sz="6" w:space="0"/>
              <w:left w:val="single" w:color="auto" w:sz="6" w:space="0"/>
              <w:bottom w:val="single" w:color="auto" w:sz="6" w:space="0"/>
              <w:right w:val="single" w:color="auto" w:sz="6" w:space="0"/>
            </w:tcBorders>
            <w:shd w:val="clear" w:color="auto" w:fill="BDD6EE"/>
            <w:hideMark/>
          </w:tcPr>
          <w:p w:rsidRPr="00D82AA8" w:rsidR="00D82AA8" w:rsidP="00D82AA8" w:rsidRDefault="00D82AA8" w14:paraId="50413F1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721D22B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Our Values</w:t>
            </w:r>
            <w:r w:rsidRPr="01EC3669">
              <w:rPr>
                <w:rFonts w:ascii="Verdana" w:hAnsi="Verdana" w:eastAsia="Times New Roman" w:cs="Segoe UI"/>
                <w:color w:val="000000" w:themeColor="text1"/>
                <w:sz w:val="16"/>
                <w:szCs w:val="16"/>
                <w:lang w:val="en-GB" w:eastAsia="en-GB"/>
              </w:rPr>
              <w:t> </w:t>
            </w:r>
          </w:p>
        </w:tc>
        <w:tc>
          <w:tcPr>
            <w:tcW w:w="3165" w:type="dxa"/>
            <w:gridSpan w:val="2"/>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62CA123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Inclusion</w:t>
            </w:r>
            <w:r w:rsidRPr="01EC3669">
              <w:rPr>
                <w:rFonts w:ascii="Verdana" w:hAnsi="Verdana" w:eastAsia="Times New Roman" w:cs="Segoe UI"/>
                <w:color w:val="000000" w:themeColor="text1"/>
                <w:sz w:val="16"/>
                <w:szCs w:val="16"/>
                <w:lang w:val="en-GB" w:eastAsia="en-GB"/>
              </w:rPr>
              <w:t> </w:t>
            </w:r>
          </w:p>
        </w:tc>
        <w:tc>
          <w:tcPr>
            <w:tcW w:w="3165" w:type="dxa"/>
            <w:gridSpan w:val="4"/>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7D2976F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Local Community</w:t>
            </w:r>
            <w:r w:rsidRPr="01EC3669">
              <w:rPr>
                <w:rFonts w:ascii="Verdana" w:hAnsi="Verdana" w:eastAsia="Times New Roman" w:cs="Segoe UI"/>
                <w:color w:val="000000" w:themeColor="text1"/>
                <w:sz w:val="16"/>
                <w:szCs w:val="16"/>
                <w:lang w:val="en-GB" w:eastAsia="en-GB"/>
              </w:rPr>
              <w:t> </w:t>
            </w:r>
          </w:p>
        </w:tc>
        <w:tc>
          <w:tcPr>
            <w:tcW w:w="3165" w:type="dxa"/>
            <w:gridSpan w:val="3"/>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3AC590F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Collaboration</w:t>
            </w:r>
            <w:r w:rsidRPr="01EC3669">
              <w:rPr>
                <w:rFonts w:ascii="Verdana" w:hAnsi="Verdana" w:eastAsia="Times New Roman" w:cs="Segoe UI"/>
                <w:color w:val="000000" w:themeColor="text1"/>
                <w:sz w:val="16"/>
                <w:szCs w:val="16"/>
                <w:lang w:val="en-GB" w:eastAsia="en-GB"/>
              </w:rPr>
              <w:t> </w:t>
            </w:r>
          </w:p>
        </w:tc>
        <w:tc>
          <w:tcPr>
            <w:tcW w:w="3165" w:type="dxa"/>
            <w:gridSpan w:val="3"/>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48560B7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Difference</w:t>
            </w:r>
            <w:r w:rsidRPr="01EC3669">
              <w:rPr>
                <w:rFonts w:ascii="Verdana" w:hAnsi="Verdana" w:eastAsia="Times New Roman" w:cs="Segoe UI"/>
                <w:color w:val="000000" w:themeColor="text1"/>
                <w:sz w:val="16"/>
                <w:szCs w:val="16"/>
                <w:lang w:val="en-GB" w:eastAsia="en-GB"/>
              </w:rPr>
              <w:t> </w:t>
            </w:r>
          </w:p>
        </w:tc>
      </w:tr>
      <w:tr w:rsidRPr="000D4C39" w:rsidR="000D4C39" w:rsidTr="65A4FCFC" w14:paraId="410DC338" w14:textId="77777777">
        <w:trPr>
          <w:trHeight w:val="300"/>
        </w:trPr>
        <w:tc>
          <w:tcPr>
            <w:tcW w:w="0" w:type="auto"/>
            <w:vMerge/>
            <w:vAlign w:val="center"/>
            <w:hideMark/>
          </w:tcPr>
          <w:p w:rsidRPr="00A252FF" w:rsidR="00D82AA8" w:rsidP="00D82AA8" w:rsidRDefault="00D82AA8" w14:paraId="6FD885DB" w14:textId="77777777">
            <w:pPr>
              <w:widowControl/>
              <w:autoSpaceDE/>
              <w:autoSpaceDN/>
              <w:rPr>
                <w:rFonts w:ascii="Verdana" w:hAnsi="Verdana" w:eastAsia="Times New Roman" w:cs="Segoe UI"/>
                <w:sz w:val="18"/>
                <w:szCs w:val="18"/>
                <w:lang w:val="en-GB" w:eastAsia="en-GB"/>
              </w:rPr>
            </w:pPr>
          </w:p>
        </w:tc>
        <w:tc>
          <w:tcPr>
            <w:tcW w:w="3165" w:type="dxa"/>
            <w:gridSpan w:val="2"/>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60941E57"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We welcome the rich diversity of our staff and learners and ensure that all are valued and supported. </w:t>
            </w:r>
          </w:p>
        </w:tc>
        <w:tc>
          <w:tcPr>
            <w:tcW w:w="3165" w:type="dxa"/>
            <w:gridSpan w:val="4"/>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2D5CCC2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We respect and empower local leaders to make decisions serving their local communities. </w:t>
            </w:r>
          </w:p>
        </w:tc>
        <w:tc>
          <w:tcPr>
            <w:tcW w:w="3165" w:type="dxa"/>
            <w:gridSpan w:val="3"/>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5C10676E" w14:textId="4AD4B712">
            <w:pPr>
              <w:widowControl/>
              <w:autoSpaceDE/>
              <w:autoSpaceDN/>
              <w:jc w:val="center"/>
              <w:textAlignment w:val="baseline"/>
              <w:rPr>
                <w:rFonts w:ascii="Verdana" w:hAnsi="Verdana" w:eastAsia="Times New Roman" w:cs="Segoe UI"/>
                <w:sz w:val="18"/>
                <w:szCs w:val="18"/>
                <w:lang w:val="en-GB" w:eastAsia="en-GB"/>
              </w:rPr>
            </w:pPr>
            <w:r w:rsidRPr="65A4FCFC">
              <w:rPr>
                <w:rFonts w:ascii="Verdana" w:hAnsi="Verdana" w:eastAsia="Times New Roman" w:cs="Segoe UI"/>
                <w:color w:val="000000" w:themeColor="text1"/>
                <w:sz w:val="16"/>
                <w:szCs w:val="16"/>
                <w:lang w:val="en-GB" w:eastAsia="en-GB"/>
              </w:rPr>
              <w:t xml:space="preserve">We are stronger and more effective when working together within our </w:t>
            </w:r>
            <w:r w:rsidRPr="65A4FCFC" w:rsidR="08AB26C0">
              <w:rPr>
                <w:rFonts w:ascii="Verdana" w:hAnsi="Verdana" w:eastAsia="Times New Roman" w:cs="Segoe UI"/>
                <w:color w:val="000000" w:themeColor="text1"/>
                <w:sz w:val="16"/>
                <w:szCs w:val="16"/>
                <w:lang w:val="en-GB" w:eastAsia="en-GB"/>
              </w:rPr>
              <w:t>Trust and</w:t>
            </w:r>
            <w:r w:rsidRPr="65A4FCFC">
              <w:rPr>
                <w:rFonts w:ascii="Verdana" w:hAnsi="Verdana" w:eastAsia="Times New Roman" w:cs="Segoe UI"/>
                <w:color w:val="000000" w:themeColor="text1"/>
                <w:sz w:val="16"/>
                <w:szCs w:val="16"/>
                <w:lang w:val="en-GB" w:eastAsia="en-GB"/>
              </w:rPr>
              <w:t xml:space="preserve"> actively seek partnerships beyond it. </w:t>
            </w:r>
          </w:p>
        </w:tc>
        <w:tc>
          <w:tcPr>
            <w:tcW w:w="3165" w:type="dxa"/>
            <w:gridSpan w:val="3"/>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7C5CC57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We embrace the uniqueness of our schools and celebrate the differences within each community. </w:t>
            </w:r>
          </w:p>
        </w:tc>
      </w:tr>
      <w:tr w:rsidRPr="000D4C39" w:rsidR="00D82AA8" w:rsidTr="65A4FCFC" w14:paraId="3DEB32FD" w14:textId="77777777">
        <w:trPr>
          <w:trHeight w:val="300"/>
        </w:trPr>
        <w:tc>
          <w:tcPr>
            <w:tcW w:w="1530" w:type="dxa"/>
            <w:vMerge w:val="restart"/>
            <w:tcBorders>
              <w:top w:val="single" w:color="auto" w:sz="6" w:space="0"/>
              <w:left w:val="single" w:color="auto" w:sz="6" w:space="0"/>
              <w:bottom w:val="single" w:color="auto" w:sz="6" w:space="0"/>
              <w:right w:val="single" w:color="auto" w:sz="6" w:space="0"/>
            </w:tcBorders>
            <w:shd w:val="clear" w:color="auto" w:fill="BDD6EE"/>
            <w:hideMark/>
          </w:tcPr>
          <w:p w:rsidRPr="000D4C39" w:rsidR="00D82AA8" w:rsidP="00D82AA8" w:rsidRDefault="00D82AA8" w14:paraId="03FFEC0E"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C0F942E"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Culture</w:t>
            </w:r>
            <w:r w:rsidRPr="01EC3669">
              <w:rPr>
                <w:rFonts w:ascii="Verdana" w:hAnsi="Verdana" w:eastAsia="Times New Roman" w:cs="Segoe UI"/>
                <w:color w:val="000000" w:themeColor="text1"/>
                <w:sz w:val="16"/>
                <w:szCs w:val="16"/>
                <w:lang w:val="en-GB" w:eastAsia="en-GB"/>
              </w:rPr>
              <w:t> </w:t>
            </w:r>
          </w:p>
        </w:tc>
        <w:tc>
          <w:tcPr>
            <w:tcW w:w="12705" w:type="dxa"/>
            <w:gridSpan w:val="12"/>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4CB459F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Excellence</w:t>
            </w:r>
            <w:r w:rsidRPr="01EC3669">
              <w:rPr>
                <w:rFonts w:ascii="Verdana" w:hAnsi="Verdana" w:eastAsia="Times New Roman" w:cs="Segoe UI"/>
                <w:color w:val="000000" w:themeColor="text1"/>
                <w:sz w:val="16"/>
                <w:szCs w:val="16"/>
                <w:lang w:val="en-GB" w:eastAsia="en-GB"/>
              </w:rPr>
              <w:t> </w:t>
            </w:r>
          </w:p>
        </w:tc>
      </w:tr>
      <w:tr w:rsidRPr="000D4C39" w:rsidR="00D82AA8" w:rsidTr="65A4FCFC" w14:paraId="27D1A4D2" w14:textId="77777777">
        <w:trPr>
          <w:trHeight w:val="300"/>
        </w:trPr>
        <w:tc>
          <w:tcPr>
            <w:tcW w:w="0" w:type="auto"/>
            <w:vMerge/>
            <w:vAlign w:val="center"/>
            <w:hideMark/>
          </w:tcPr>
          <w:p w:rsidRPr="000D4C39" w:rsidR="00D82AA8" w:rsidP="00D82AA8" w:rsidRDefault="00D82AA8" w14:paraId="030FF5D8" w14:textId="77777777">
            <w:pPr>
              <w:widowControl/>
              <w:autoSpaceDE/>
              <w:autoSpaceDN/>
              <w:rPr>
                <w:rFonts w:ascii="Verdana" w:hAnsi="Verdana" w:eastAsia="Times New Roman" w:cs="Segoe UI"/>
                <w:sz w:val="18"/>
                <w:szCs w:val="18"/>
                <w:lang w:val="en-GB" w:eastAsia="en-GB"/>
              </w:rPr>
            </w:pPr>
          </w:p>
        </w:tc>
        <w:tc>
          <w:tcPr>
            <w:tcW w:w="12705" w:type="dxa"/>
            <w:gridSpan w:val="12"/>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1657227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We aim for excellence in all we do for the benefit of learners and staff across LDST. </w:t>
            </w:r>
          </w:p>
        </w:tc>
      </w:tr>
      <w:tr w:rsidRPr="000D4C39" w:rsidR="00D82AA8" w:rsidTr="65A4FCFC" w14:paraId="07C94616" w14:textId="77777777">
        <w:trPr>
          <w:trHeight w:val="300"/>
        </w:trPr>
        <w:tc>
          <w:tcPr>
            <w:tcW w:w="0" w:type="auto"/>
            <w:vMerge/>
            <w:vAlign w:val="center"/>
            <w:hideMark/>
          </w:tcPr>
          <w:p w:rsidRPr="000D4C39" w:rsidR="00D82AA8" w:rsidP="00D82AA8" w:rsidRDefault="00D82AA8" w14:paraId="30ACCD41" w14:textId="77777777">
            <w:pPr>
              <w:widowControl/>
              <w:autoSpaceDE/>
              <w:autoSpaceDN/>
              <w:rPr>
                <w:rFonts w:ascii="Verdana" w:hAnsi="Verdana" w:eastAsia="Times New Roman" w:cs="Segoe UI"/>
                <w:sz w:val="18"/>
                <w:szCs w:val="18"/>
                <w:lang w:val="en-GB" w:eastAsia="en-GB"/>
              </w:rPr>
            </w:pPr>
          </w:p>
        </w:tc>
        <w:tc>
          <w:tcPr>
            <w:tcW w:w="12705" w:type="dxa"/>
            <w:gridSpan w:val="12"/>
            <w:tcBorders>
              <w:top w:val="single" w:color="auto" w:sz="6" w:space="0"/>
              <w:left w:val="single" w:color="auto" w:sz="6" w:space="0"/>
              <w:bottom w:val="single" w:color="auto" w:sz="6" w:space="0"/>
              <w:right w:val="single" w:color="auto" w:sz="6" w:space="0"/>
            </w:tcBorders>
            <w:shd w:val="clear" w:color="auto" w:fill="DEEAF6"/>
            <w:vAlign w:val="center"/>
            <w:hideMark/>
          </w:tcPr>
          <w:p w:rsidRPr="000D4C39" w:rsidR="00D82AA8" w:rsidP="00D82AA8" w:rsidRDefault="00D82AA8" w14:paraId="704AFC98"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One Trust</w:t>
            </w:r>
            <w:r w:rsidRPr="01EC3669">
              <w:rPr>
                <w:rFonts w:ascii="Verdana" w:hAnsi="Verdana" w:eastAsia="Times New Roman" w:cs="Segoe UI"/>
                <w:color w:val="000000" w:themeColor="text1"/>
                <w:sz w:val="16"/>
                <w:szCs w:val="16"/>
                <w:lang w:val="en-GB" w:eastAsia="en-GB"/>
              </w:rPr>
              <w:t> </w:t>
            </w:r>
          </w:p>
        </w:tc>
      </w:tr>
      <w:tr w:rsidRPr="000D4C39" w:rsidR="00D82AA8" w:rsidTr="65A4FCFC" w14:paraId="3B82E282" w14:textId="77777777">
        <w:trPr>
          <w:trHeight w:val="300"/>
        </w:trPr>
        <w:tc>
          <w:tcPr>
            <w:tcW w:w="0" w:type="auto"/>
            <w:vMerge/>
            <w:vAlign w:val="center"/>
            <w:hideMark/>
          </w:tcPr>
          <w:p w:rsidRPr="000D4C39" w:rsidR="00D82AA8" w:rsidP="00D82AA8" w:rsidRDefault="00D82AA8" w14:paraId="4F927F00" w14:textId="77777777">
            <w:pPr>
              <w:widowControl/>
              <w:autoSpaceDE/>
              <w:autoSpaceDN/>
              <w:rPr>
                <w:rFonts w:ascii="Verdana" w:hAnsi="Verdana" w:eastAsia="Times New Roman" w:cs="Segoe UI"/>
                <w:sz w:val="18"/>
                <w:szCs w:val="18"/>
                <w:lang w:val="en-GB" w:eastAsia="en-GB"/>
              </w:rPr>
            </w:pPr>
          </w:p>
        </w:tc>
        <w:tc>
          <w:tcPr>
            <w:tcW w:w="12705" w:type="dxa"/>
            <w:gridSpan w:val="12"/>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0D4C39" w:rsidR="00D82AA8" w:rsidP="00D82AA8" w:rsidRDefault="00D82AA8" w14:paraId="421F080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We are all committed to one positive and flourishing Trust, where we can all achieve together. </w:t>
            </w:r>
          </w:p>
        </w:tc>
      </w:tr>
      <w:tr w:rsidRPr="00D82AA8" w:rsidR="00D82AA8" w:rsidTr="65A4FCFC" w14:paraId="3CCBD06C" w14:textId="77777777">
        <w:trPr>
          <w:trHeight w:val="300"/>
        </w:trPr>
        <w:tc>
          <w:tcPr>
            <w:tcW w:w="1530" w:type="dxa"/>
            <w:vMerge w:val="restart"/>
            <w:tcBorders>
              <w:top w:val="single" w:color="auto" w:sz="6" w:space="0"/>
              <w:left w:val="single" w:color="auto" w:sz="6" w:space="0"/>
              <w:bottom w:val="single" w:color="auto" w:sz="6" w:space="0"/>
              <w:right w:val="single" w:color="auto" w:sz="6" w:space="0"/>
            </w:tcBorders>
            <w:shd w:val="clear" w:color="auto" w:fill="BDD6EE"/>
            <w:hideMark/>
          </w:tcPr>
          <w:p w:rsidRPr="000D4C39" w:rsidR="00D82AA8" w:rsidP="00D82AA8" w:rsidRDefault="00D82AA8" w14:paraId="27386E6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3AEFD20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Strategic Pillar and Aims</w:t>
            </w: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1D58953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A60DD1B"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210F404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1185" w:type="dxa"/>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6120E99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46ADEF8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Pillars</w:t>
            </w:r>
            <w:r w:rsidRPr="01EC3669">
              <w:rPr>
                <w:rFonts w:ascii="Verdana" w:hAnsi="Verdana" w:eastAsia="Times New Roman" w:cs="Segoe UI"/>
                <w:color w:val="000000" w:themeColor="text1"/>
                <w:sz w:val="16"/>
                <w:szCs w:val="16"/>
                <w:lang w:val="en-GB" w:eastAsia="en-GB"/>
              </w:rPr>
              <w:t>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19CA747F"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6E3E1F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Christian Distinctiveness and Character Education</w:t>
            </w: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F5F77B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3C7FDAC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FF7F7F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Excellent Education</w:t>
            </w:r>
            <w:r w:rsidRPr="01EC3669">
              <w:rPr>
                <w:rFonts w:ascii="Verdana" w:hAnsi="Verdana" w:eastAsia="Times New Roman" w:cs="Segoe UI"/>
                <w:color w:val="000000" w:themeColor="text1"/>
                <w:sz w:val="16"/>
                <w:szCs w:val="16"/>
                <w:lang w:val="en-GB" w:eastAsia="en-GB"/>
              </w:rPr>
              <w:t>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36F01D5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34A15F7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Achievement for All</w:t>
            </w:r>
            <w:r w:rsidRPr="01EC3669">
              <w:rPr>
                <w:rFonts w:ascii="Verdana" w:hAnsi="Verdana" w:eastAsia="Times New Roman" w:cs="Segoe UI"/>
                <w:color w:val="000000" w:themeColor="text1"/>
                <w:sz w:val="16"/>
                <w:szCs w:val="16"/>
                <w:lang w:val="en-GB" w:eastAsia="en-GB"/>
              </w:rPr>
              <w:t> </w:t>
            </w:r>
          </w:p>
        </w:tc>
        <w:tc>
          <w:tcPr>
            <w:tcW w:w="2880" w:type="dxa"/>
            <w:gridSpan w:val="2"/>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2DD7B35E"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4708E8E7"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People</w:t>
            </w: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3BDBB1E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76447F1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r>
      <w:tr w:rsidRPr="00D82AA8" w:rsidR="00D82AA8" w:rsidTr="65A4FCFC" w14:paraId="652F3885" w14:textId="77777777">
        <w:trPr>
          <w:trHeight w:val="300"/>
        </w:trPr>
        <w:tc>
          <w:tcPr>
            <w:tcW w:w="0" w:type="auto"/>
            <w:vMerge/>
            <w:vAlign w:val="center"/>
            <w:hideMark/>
          </w:tcPr>
          <w:p w:rsidRPr="000D4C39" w:rsidR="00D82AA8" w:rsidP="00D82AA8" w:rsidRDefault="00D82AA8" w14:paraId="720794E0" w14:textId="77777777">
            <w:pPr>
              <w:widowControl/>
              <w:autoSpaceDE/>
              <w:autoSpaceDN/>
              <w:rPr>
                <w:rFonts w:ascii="Verdana" w:hAnsi="Verdana" w:eastAsia="Times New Roman" w:cs="Segoe UI"/>
                <w:sz w:val="18"/>
                <w:szCs w:val="18"/>
                <w:lang w:val="en-GB" w:eastAsia="en-GB"/>
              </w:rPr>
            </w:pPr>
          </w:p>
        </w:tc>
        <w:tc>
          <w:tcPr>
            <w:tcW w:w="118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27E746D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E949A1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We aim to</w:t>
            </w:r>
            <w:r w:rsidRPr="01EC3669">
              <w:rPr>
                <w:rFonts w:ascii="Verdana" w:hAnsi="Verdana" w:eastAsia="Times New Roman" w:cs="Segoe UI"/>
                <w:color w:val="000000" w:themeColor="text1"/>
                <w:sz w:val="16"/>
                <w:szCs w:val="16"/>
                <w:lang w:val="en-GB" w:eastAsia="en-GB"/>
              </w:rPr>
              <w:t>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55E7455B"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245CA37B"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eastAsia="en-GB"/>
              </w:rPr>
              <w:t xml:space="preserve">Live out our Christian values </w:t>
            </w:r>
            <w:r w:rsidRPr="01EC3669">
              <w:rPr>
                <w:rFonts w:ascii="Verdana" w:hAnsi="Verdana" w:eastAsia="Times New Roman" w:cs="Segoe UI"/>
                <w:color w:val="000000" w:themeColor="text1"/>
                <w:sz w:val="16"/>
                <w:szCs w:val="16"/>
                <w:lang w:val="en-GB" w:eastAsia="en-GB"/>
              </w:rPr>
              <w:t>and develop future citizens who can contribute positively to a caring, compassionate nation.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10F85CFC"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2313E4F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Provide an inspirational curriculum and excellent teaching, rooted in evidence-informed practice, that enables our learners to acquire a deep body of knowledge and a zest for life-long learning. </w:t>
            </w:r>
          </w:p>
        </w:tc>
        <w:tc>
          <w:tcPr>
            <w:tcW w:w="2880" w:type="dxa"/>
            <w:gridSpan w:val="3"/>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4D43EB7D"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41ADFBBE" w14:textId="4467DBF2">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Celebrate diversity, address inequity, overcome disadvantage and raise aspirations, so that all learners make excellent progress and fulfil their academic potential. </w:t>
            </w:r>
          </w:p>
          <w:p w:rsidRPr="000D4C39" w:rsidR="00D82AA8" w:rsidP="00D82AA8" w:rsidRDefault="00D82AA8" w14:paraId="4A9F7FFD"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2880" w:type="dxa"/>
            <w:gridSpan w:val="2"/>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63FDF03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1FF4552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xml:space="preserve">Be an employer of choice, </w:t>
            </w:r>
            <w:r w:rsidRPr="01EC3669">
              <w:rPr>
                <w:rFonts w:ascii="Verdana" w:hAnsi="Verdana" w:eastAsia="Times New Roman" w:cs="Segoe UI"/>
                <w:sz w:val="16"/>
                <w:szCs w:val="16"/>
                <w:lang w:val="en-GB" w:eastAsia="en-GB"/>
              </w:rPr>
              <w:t xml:space="preserve">through a people strategy </w:t>
            </w:r>
            <w:r w:rsidRPr="01EC3669">
              <w:rPr>
                <w:rFonts w:ascii="Verdana" w:hAnsi="Verdana" w:eastAsia="Times New Roman" w:cs="Segoe UI"/>
                <w:color w:val="000000" w:themeColor="text1"/>
                <w:sz w:val="16"/>
                <w:szCs w:val="16"/>
                <w:lang w:val="en-GB" w:eastAsia="en-GB"/>
              </w:rPr>
              <w:t xml:space="preserve">that provides high-quality CPD, support and career pathways for all staff, so they can undertake their roles effectively in our </w:t>
            </w:r>
            <w:r w:rsidRPr="01EC3669">
              <w:rPr>
                <w:rFonts w:ascii="Verdana" w:hAnsi="Verdana" w:eastAsia="Times New Roman" w:cs="Segoe UI"/>
                <w:color w:val="000000" w:themeColor="text1"/>
                <w:sz w:val="16"/>
                <w:szCs w:val="16"/>
                <w:lang w:eastAsia="en-GB"/>
              </w:rPr>
              <w:t>inclusive learning community.</w:t>
            </w:r>
            <w:r w:rsidRPr="01EC3669">
              <w:rPr>
                <w:rFonts w:ascii="Verdana" w:hAnsi="Verdana" w:eastAsia="Times New Roman" w:cs="Segoe UI"/>
                <w:color w:val="000000" w:themeColor="text1"/>
                <w:sz w:val="16"/>
                <w:szCs w:val="16"/>
                <w:lang w:val="en-GB" w:eastAsia="en-GB"/>
              </w:rPr>
              <w:t> </w:t>
            </w:r>
          </w:p>
        </w:tc>
      </w:tr>
      <w:tr w:rsidRPr="000D4C39" w:rsidR="00D82AA8" w:rsidTr="65A4FCFC" w14:paraId="57FB856C" w14:textId="77777777">
        <w:trPr>
          <w:trHeight w:val="300"/>
        </w:trPr>
        <w:tc>
          <w:tcPr>
            <w:tcW w:w="1530" w:type="dxa"/>
            <w:vMerge w:val="restart"/>
            <w:tcBorders>
              <w:top w:val="single" w:color="auto" w:sz="6" w:space="0"/>
              <w:left w:val="single" w:color="auto" w:sz="6" w:space="0"/>
              <w:bottom w:val="single" w:color="auto" w:sz="6" w:space="0"/>
              <w:right w:val="single" w:color="auto" w:sz="6" w:space="0"/>
            </w:tcBorders>
            <w:shd w:val="clear" w:color="auto" w:fill="BDD6EE"/>
            <w:hideMark/>
          </w:tcPr>
          <w:p w:rsidRPr="000D4C39" w:rsidR="00D82AA8" w:rsidP="00D82AA8" w:rsidRDefault="00D82AA8" w14:paraId="763836E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59EF217"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Enablers – core systems and processes</w:t>
            </w:r>
            <w:r w:rsidRPr="01EC3669">
              <w:rPr>
                <w:rFonts w:ascii="Verdana" w:hAnsi="Verdana" w:eastAsia="Times New Roman" w:cs="Segoe UI"/>
                <w:color w:val="000000" w:themeColor="text1"/>
                <w:sz w:val="16"/>
                <w:szCs w:val="16"/>
                <w:lang w:val="en-GB" w:eastAsia="en-GB"/>
              </w:rPr>
              <w:t> </w:t>
            </w:r>
          </w:p>
        </w:tc>
        <w:tc>
          <w:tcPr>
            <w:tcW w:w="1185" w:type="dxa"/>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1DBA42C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DA0D81D"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Enablers</w:t>
            </w: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E8F81C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2295" w:type="dxa"/>
            <w:gridSpan w:val="2"/>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1271FCA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39F6018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Evaluation and Strategy</w:t>
            </w: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2DA4C19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tc>
        <w:tc>
          <w:tcPr>
            <w:tcW w:w="2295" w:type="dxa"/>
            <w:gridSpan w:val="2"/>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24A30D1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1E398897"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Structure and Systems</w:t>
            </w:r>
            <w:r w:rsidRPr="01EC3669">
              <w:rPr>
                <w:rFonts w:ascii="Verdana" w:hAnsi="Verdana" w:eastAsia="Times New Roman" w:cs="Segoe UI"/>
                <w:color w:val="000000" w:themeColor="text1"/>
                <w:sz w:val="16"/>
                <w:szCs w:val="16"/>
                <w:lang w:val="en-GB" w:eastAsia="en-GB"/>
              </w:rPr>
              <w:t> </w:t>
            </w:r>
          </w:p>
        </w:tc>
        <w:tc>
          <w:tcPr>
            <w:tcW w:w="2295" w:type="dxa"/>
            <w:gridSpan w:val="3"/>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2039D7E8"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61CAAF5"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Finance</w:t>
            </w:r>
            <w:r w:rsidRPr="01EC3669">
              <w:rPr>
                <w:rFonts w:ascii="Verdana" w:hAnsi="Verdana" w:eastAsia="Times New Roman" w:cs="Segoe UI"/>
                <w:color w:val="000000" w:themeColor="text1"/>
                <w:sz w:val="16"/>
                <w:szCs w:val="16"/>
                <w:lang w:val="en-GB" w:eastAsia="en-GB"/>
              </w:rPr>
              <w:t> </w:t>
            </w:r>
          </w:p>
        </w:tc>
        <w:tc>
          <w:tcPr>
            <w:tcW w:w="2295" w:type="dxa"/>
            <w:gridSpan w:val="3"/>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74D7646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6329BE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Technology and Data</w:t>
            </w:r>
            <w:r w:rsidRPr="01EC3669">
              <w:rPr>
                <w:rFonts w:ascii="Verdana" w:hAnsi="Verdana" w:eastAsia="Times New Roman" w:cs="Segoe UI"/>
                <w:color w:val="000000" w:themeColor="text1"/>
                <w:sz w:val="16"/>
                <w:szCs w:val="16"/>
                <w:lang w:val="en-GB" w:eastAsia="en-GB"/>
              </w:rPr>
              <w:t> </w:t>
            </w:r>
          </w:p>
        </w:tc>
        <w:tc>
          <w:tcPr>
            <w:tcW w:w="2295" w:type="dxa"/>
            <w:tcBorders>
              <w:top w:val="single" w:color="auto" w:sz="6" w:space="0"/>
              <w:left w:val="single" w:color="auto" w:sz="6" w:space="0"/>
              <w:bottom w:val="single" w:color="auto" w:sz="6" w:space="0"/>
              <w:right w:val="single" w:color="auto" w:sz="6" w:space="0"/>
            </w:tcBorders>
            <w:shd w:val="clear" w:color="auto" w:fill="DEEAF6"/>
            <w:hideMark/>
          </w:tcPr>
          <w:p w:rsidRPr="000D4C39" w:rsidR="00D82AA8" w:rsidP="00D82AA8" w:rsidRDefault="00D82AA8" w14:paraId="5E92DAE2"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42E3E94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Operations</w:t>
            </w:r>
            <w:r w:rsidRPr="01EC3669">
              <w:rPr>
                <w:rFonts w:ascii="Verdana" w:hAnsi="Verdana" w:eastAsia="Times New Roman" w:cs="Segoe UI"/>
                <w:color w:val="000000" w:themeColor="text1"/>
                <w:sz w:val="16"/>
                <w:szCs w:val="16"/>
                <w:lang w:val="en-GB" w:eastAsia="en-GB"/>
              </w:rPr>
              <w:t> </w:t>
            </w:r>
          </w:p>
        </w:tc>
      </w:tr>
      <w:tr w:rsidRPr="00D82AA8" w:rsidR="00D82AA8" w:rsidTr="65A4FCFC" w14:paraId="3128AB53" w14:textId="77777777">
        <w:trPr>
          <w:trHeight w:val="300"/>
        </w:trPr>
        <w:tc>
          <w:tcPr>
            <w:tcW w:w="0" w:type="auto"/>
            <w:vMerge/>
            <w:vAlign w:val="center"/>
            <w:hideMark/>
          </w:tcPr>
          <w:p w:rsidRPr="000D4C39" w:rsidR="00D82AA8" w:rsidP="00D82AA8" w:rsidRDefault="00D82AA8" w14:paraId="7DD36F14" w14:textId="77777777">
            <w:pPr>
              <w:widowControl/>
              <w:autoSpaceDE/>
              <w:autoSpaceDN/>
              <w:rPr>
                <w:rFonts w:ascii="Verdana" w:hAnsi="Verdana" w:eastAsia="Times New Roman" w:cs="Segoe UI"/>
                <w:sz w:val="18"/>
                <w:szCs w:val="18"/>
                <w:lang w:val="en-GB" w:eastAsia="en-GB"/>
              </w:rPr>
            </w:pPr>
          </w:p>
        </w:tc>
        <w:tc>
          <w:tcPr>
            <w:tcW w:w="118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3359437C"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027EB136"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b/>
                <w:bCs/>
                <w:color w:val="000000" w:themeColor="text1"/>
                <w:sz w:val="16"/>
                <w:szCs w:val="16"/>
                <w:lang w:val="en-GB" w:eastAsia="en-GB"/>
              </w:rPr>
              <w:t>We aim to embed</w:t>
            </w:r>
            <w:r w:rsidRPr="01EC3669">
              <w:rPr>
                <w:rFonts w:ascii="Verdana" w:hAnsi="Verdana" w:eastAsia="Times New Roman" w:cs="Segoe UI"/>
                <w:color w:val="000000" w:themeColor="text1"/>
                <w:sz w:val="16"/>
                <w:szCs w:val="16"/>
                <w:lang w:val="en-GB" w:eastAsia="en-GB"/>
              </w:rPr>
              <w:t> </w:t>
            </w:r>
          </w:p>
        </w:tc>
        <w:tc>
          <w:tcPr>
            <w:tcW w:w="2295" w:type="dxa"/>
            <w:gridSpan w:val="2"/>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51610AD4"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12E9594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A clear, focused strategic plan based on robust self-evaluation and data. </w:t>
            </w:r>
          </w:p>
        </w:tc>
        <w:tc>
          <w:tcPr>
            <w:tcW w:w="2295" w:type="dxa"/>
            <w:gridSpan w:val="2"/>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1D131013"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7F5C7879"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Effective central policies and processes that ensure our schools receive the support they need. </w:t>
            </w:r>
          </w:p>
        </w:tc>
        <w:tc>
          <w:tcPr>
            <w:tcW w:w="2295" w:type="dxa"/>
            <w:gridSpan w:val="3"/>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1986B66A"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6010CF1B"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A sustainable financial strategy that optimises our resources for the benefit of all our learners. </w:t>
            </w:r>
          </w:p>
        </w:tc>
        <w:tc>
          <w:tcPr>
            <w:tcW w:w="2295" w:type="dxa"/>
            <w:gridSpan w:val="3"/>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7FE62D66"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3C68A627"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Effective and efficient use of technology and data. </w:t>
            </w:r>
          </w:p>
        </w:tc>
        <w:tc>
          <w:tcPr>
            <w:tcW w:w="22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0D4C39" w:rsidR="00D82AA8" w:rsidP="00D82AA8" w:rsidRDefault="00D82AA8" w14:paraId="15BB0900"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 </w:t>
            </w:r>
          </w:p>
          <w:p w:rsidRPr="000D4C39" w:rsidR="00D82AA8" w:rsidP="00D82AA8" w:rsidRDefault="00D82AA8" w14:paraId="43550EE1" w14:textId="77777777">
            <w:pPr>
              <w:widowControl/>
              <w:autoSpaceDE/>
              <w:autoSpaceDN/>
              <w:jc w:val="center"/>
              <w:textAlignment w:val="baseline"/>
              <w:rPr>
                <w:rFonts w:ascii="Verdana" w:hAnsi="Verdana" w:eastAsia="Times New Roman" w:cs="Segoe UI"/>
                <w:sz w:val="18"/>
                <w:szCs w:val="18"/>
                <w:lang w:val="en-GB" w:eastAsia="en-GB"/>
              </w:rPr>
            </w:pPr>
            <w:r w:rsidRPr="01EC3669">
              <w:rPr>
                <w:rFonts w:ascii="Verdana" w:hAnsi="Verdana" w:eastAsia="Times New Roman" w:cs="Segoe UI"/>
                <w:color w:val="000000" w:themeColor="text1"/>
                <w:sz w:val="16"/>
                <w:szCs w:val="16"/>
                <w:lang w:val="en-GB" w:eastAsia="en-GB"/>
              </w:rPr>
              <w:t>An aligned operating model which supports local leaders to undertake their roles. </w:t>
            </w:r>
          </w:p>
        </w:tc>
      </w:tr>
    </w:tbl>
    <w:p w:rsidRPr="00D82AA8" w:rsidR="00D82AA8" w:rsidP="00D82AA8" w:rsidRDefault="00D82AA8" w14:paraId="58D58AEF" w14:textId="77777777">
      <w:pPr>
        <w:spacing w:line="360" w:lineRule="auto"/>
        <w:jc w:val="center"/>
        <w:rPr>
          <w:rFonts w:ascii="Verdana" w:hAnsi="Verdana" w:eastAsia="Times New Roman"/>
          <w:b/>
          <w:bCs/>
          <w:sz w:val="20"/>
          <w:szCs w:val="20"/>
        </w:rPr>
      </w:pPr>
    </w:p>
    <w:p w:rsidRPr="00AA794B" w:rsidR="000D4C39" w:rsidP="004F6154" w:rsidRDefault="000D4C39" w14:paraId="7AB541D5" w14:textId="5E78BDF5">
      <w:pPr>
        <w:spacing w:line="360" w:lineRule="auto"/>
        <w:jc w:val="both"/>
        <w:rPr>
          <w:rFonts w:ascii="Verdana" w:hAnsi="Verdana" w:eastAsia="Times New Roman"/>
        </w:rPr>
      </w:pPr>
      <w:r w:rsidRPr="65A4FCFC">
        <w:rPr>
          <w:rFonts w:ascii="Verdana" w:hAnsi="Verdana" w:eastAsia="Times New Roman"/>
        </w:rPr>
        <w:t xml:space="preserve">Our 2027 Vision shows our commitment to </w:t>
      </w:r>
      <w:r w:rsidRPr="65A4FCFC">
        <w:rPr>
          <w:rFonts w:ascii="Verdana" w:hAnsi="Verdana" w:eastAsia="Times New Roman"/>
          <w:i/>
          <w:iCs/>
        </w:rPr>
        <w:t>Inclusion, Local Community, Collaboration and Difference</w:t>
      </w:r>
      <w:r w:rsidRPr="65A4FCFC" w:rsidR="001C25DA">
        <w:rPr>
          <w:rFonts w:ascii="Verdana" w:hAnsi="Verdana" w:eastAsia="Times New Roman"/>
        </w:rPr>
        <w:t>. T</w:t>
      </w:r>
      <w:r w:rsidRPr="65A4FCFC">
        <w:rPr>
          <w:rFonts w:ascii="Verdana" w:hAnsi="Verdana" w:eastAsia="Times New Roman"/>
        </w:rPr>
        <w:t>hese values are integral to celebrating, growing</w:t>
      </w:r>
      <w:r w:rsidRPr="65A4FCFC" w:rsidR="051C4468">
        <w:rPr>
          <w:rFonts w:ascii="Verdana" w:hAnsi="Verdana" w:eastAsia="Times New Roman"/>
        </w:rPr>
        <w:t>,</w:t>
      </w:r>
      <w:r w:rsidRPr="65A4FCFC">
        <w:rPr>
          <w:rFonts w:ascii="Verdana" w:hAnsi="Verdana" w:eastAsia="Times New Roman"/>
        </w:rPr>
        <w:t xml:space="preserve"> and embedding Equity, Diversity and Belonging throughout our Trust and will enable us to realise our strategic </w:t>
      </w:r>
      <w:r w:rsidRPr="65A4FCFC" w:rsidR="001721AE">
        <w:rPr>
          <w:rFonts w:ascii="Verdana" w:hAnsi="Verdana" w:eastAsia="Times New Roman"/>
        </w:rPr>
        <w:t>aims of:</w:t>
      </w:r>
    </w:p>
    <w:p w:rsidRPr="00AA794B" w:rsidR="001721AE" w:rsidP="001721AE" w:rsidRDefault="001721AE" w14:paraId="239D35EF" w14:textId="4AB79765">
      <w:pPr>
        <w:pStyle w:val="ListParagraph"/>
        <w:numPr>
          <w:ilvl w:val="0"/>
          <w:numId w:val="36"/>
        </w:numPr>
        <w:spacing w:line="360" w:lineRule="auto"/>
        <w:jc w:val="both"/>
        <w:rPr>
          <w:rFonts w:ascii="Verdana" w:hAnsi="Verdana" w:eastAsia="Times New Roman"/>
        </w:rPr>
      </w:pPr>
      <w:r w:rsidRPr="00AA794B">
        <w:rPr>
          <w:rFonts w:ascii="Verdana" w:hAnsi="Verdana" w:eastAsia="Times New Roman"/>
          <w:b/>
          <w:bCs/>
        </w:rPr>
        <w:t xml:space="preserve">Christian Distinctiveness and Character Education – </w:t>
      </w:r>
      <w:r w:rsidRPr="00AA794B">
        <w:rPr>
          <w:rFonts w:ascii="Verdana" w:hAnsi="Verdana" w:eastAsia="Times New Roman"/>
        </w:rPr>
        <w:t>In LDST, to live our Christian values is to welcome everyone. We seek to help our pupils grow into future citizens who value and respect difference and the benefits that inclusion brings to our society.</w:t>
      </w:r>
    </w:p>
    <w:p w:rsidRPr="00AA794B" w:rsidR="001721AE" w:rsidP="00DE323E" w:rsidRDefault="00DE323E" w14:paraId="35333044" w14:textId="2F7F4E45">
      <w:pPr>
        <w:pStyle w:val="ListParagraph"/>
        <w:numPr>
          <w:ilvl w:val="0"/>
          <w:numId w:val="36"/>
        </w:numPr>
        <w:spacing w:line="360" w:lineRule="auto"/>
        <w:jc w:val="both"/>
        <w:rPr>
          <w:rFonts w:ascii="Verdana" w:hAnsi="Verdana" w:eastAsia="Times New Roman"/>
        </w:rPr>
      </w:pPr>
      <w:r w:rsidRPr="65A4FCFC">
        <w:rPr>
          <w:rFonts w:ascii="Verdana" w:hAnsi="Verdana" w:eastAsia="Times New Roman"/>
          <w:b/>
          <w:bCs/>
        </w:rPr>
        <w:t xml:space="preserve">Excellent Education – </w:t>
      </w:r>
      <w:r w:rsidRPr="65A4FCFC">
        <w:rPr>
          <w:rFonts w:ascii="Verdana" w:hAnsi="Verdana" w:eastAsia="Times New Roman"/>
        </w:rPr>
        <w:t>In order to deliver a full and well-rounded education for the children in our care, the curriculum in our schools must reflect the lived-experiences of the communities that we serve, and those of wider society. Our colleagues cannot</w:t>
      </w:r>
      <w:r w:rsidRPr="65A4FCFC" w:rsidR="00C265CB">
        <w:rPr>
          <w:rFonts w:ascii="Verdana" w:hAnsi="Verdana" w:eastAsia="Times New Roman"/>
        </w:rPr>
        <w:t xml:space="preserve"> deliver excellent teaching unless they </w:t>
      </w:r>
      <w:bookmarkStart w:name="_Int_UjVd6avJ" w:id="0"/>
      <w:r w:rsidRPr="65A4FCFC" w:rsidR="00C265CB">
        <w:rPr>
          <w:rFonts w:ascii="Verdana" w:hAnsi="Verdana" w:eastAsia="Times New Roman"/>
        </w:rPr>
        <w:t>truly understand</w:t>
      </w:r>
      <w:bookmarkEnd w:id="0"/>
      <w:r w:rsidRPr="65A4FCFC" w:rsidR="00C265CB">
        <w:rPr>
          <w:rFonts w:ascii="Verdana" w:hAnsi="Verdana" w:eastAsia="Times New Roman"/>
        </w:rPr>
        <w:t xml:space="preserve"> the future challenges and opportunities that our pupils will face as members of diverse communities and wider British society.</w:t>
      </w:r>
    </w:p>
    <w:p w:rsidRPr="00AA794B" w:rsidR="00C265CB" w:rsidP="00DE323E" w:rsidRDefault="00C265CB" w14:paraId="5F28AAF0" w14:textId="720B8E48">
      <w:pPr>
        <w:pStyle w:val="ListParagraph"/>
        <w:numPr>
          <w:ilvl w:val="0"/>
          <w:numId w:val="36"/>
        </w:numPr>
        <w:spacing w:line="360" w:lineRule="auto"/>
        <w:jc w:val="both"/>
        <w:rPr>
          <w:rFonts w:ascii="Verdana" w:hAnsi="Verdana" w:eastAsia="Times New Roman"/>
        </w:rPr>
      </w:pPr>
      <w:r w:rsidRPr="65A4FCFC">
        <w:rPr>
          <w:rFonts w:ascii="Verdana" w:hAnsi="Verdana" w:eastAsia="Times New Roman"/>
          <w:b/>
          <w:bCs/>
        </w:rPr>
        <w:t>Achievement for All –</w:t>
      </w:r>
      <w:r w:rsidRPr="65A4FCFC">
        <w:rPr>
          <w:rFonts w:ascii="Verdana" w:hAnsi="Verdana" w:eastAsia="Times New Roman"/>
        </w:rPr>
        <w:t xml:space="preserve"> We are steadfast in our aim to overcome disadvantage</w:t>
      </w:r>
      <w:r w:rsidRPr="65A4FCFC" w:rsidR="00AA4A0B">
        <w:rPr>
          <w:rFonts w:ascii="Verdana" w:hAnsi="Verdana" w:eastAsia="Times New Roman"/>
        </w:rPr>
        <w:t>,</w:t>
      </w:r>
      <w:r w:rsidRPr="65A4FCFC">
        <w:rPr>
          <w:rFonts w:ascii="Verdana" w:hAnsi="Verdana" w:eastAsia="Times New Roman"/>
        </w:rPr>
        <w:t xml:space="preserve"> for </w:t>
      </w:r>
      <w:r w:rsidRPr="65A4FCFC" w:rsidR="00AA4A0B">
        <w:rPr>
          <w:rFonts w:ascii="Verdana" w:hAnsi="Verdana" w:eastAsia="Times New Roman"/>
        </w:rPr>
        <w:t xml:space="preserve">our pupils, </w:t>
      </w:r>
      <w:r w:rsidRPr="65A4FCFC" w:rsidR="41444396">
        <w:rPr>
          <w:rFonts w:ascii="Verdana" w:hAnsi="Verdana" w:eastAsia="Times New Roman"/>
        </w:rPr>
        <w:t>colleagues,</w:t>
      </w:r>
      <w:r w:rsidRPr="65A4FCFC" w:rsidR="00AA4A0B">
        <w:rPr>
          <w:rFonts w:ascii="Verdana" w:hAnsi="Verdana" w:eastAsia="Times New Roman"/>
        </w:rPr>
        <w:t xml:space="preserve"> and wider communities. We will do this by raising aspirations, educating people throughout our schools about the opportunities available to them and giving them the tools to fulfil their potential, regardless of individual capabilities or barriers to learning.</w:t>
      </w:r>
    </w:p>
    <w:p w:rsidRPr="00AA794B" w:rsidR="00AA4A0B" w:rsidP="00DE323E" w:rsidRDefault="00AA4A0B" w14:paraId="18D17C6B" w14:textId="5DEF92EB">
      <w:pPr>
        <w:pStyle w:val="ListParagraph"/>
        <w:numPr>
          <w:ilvl w:val="0"/>
          <w:numId w:val="36"/>
        </w:numPr>
        <w:spacing w:line="360" w:lineRule="auto"/>
        <w:jc w:val="both"/>
        <w:rPr>
          <w:rFonts w:ascii="Verdana" w:hAnsi="Verdana" w:eastAsia="Times New Roman"/>
        </w:rPr>
      </w:pPr>
      <w:r w:rsidRPr="65A4FCFC">
        <w:rPr>
          <w:rFonts w:ascii="Verdana" w:hAnsi="Verdana" w:eastAsia="Times New Roman"/>
          <w:b/>
          <w:bCs/>
        </w:rPr>
        <w:t>People –</w:t>
      </w:r>
      <w:r w:rsidRPr="65A4FCFC">
        <w:rPr>
          <w:rFonts w:ascii="Verdana" w:hAnsi="Verdana" w:eastAsia="Times New Roman"/>
        </w:rPr>
        <w:t xml:space="preserve"> We strive to become an employer of choice</w:t>
      </w:r>
      <w:r w:rsidRPr="65A4FCFC" w:rsidR="008653B9">
        <w:rPr>
          <w:rFonts w:ascii="Verdana" w:hAnsi="Verdana" w:eastAsia="Times New Roman"/>
        </w:rPr>
        <w:t xml:space="preserve">, not only in the education sector but across the Diocese. We will achieve this through are People Strategy which will give our colleagues the </w:t>
      </w:r>
      <w:bookmarkStart w:name="_Int_1a1LedEU" w:id="1"/>
      <w:r w:rsidRPr="65A4FCFC" w:rsidR="008653B9">
        <w:rPr>
          <w:rFonts w:ascii="Verdana" w:hAnsi="Verdana" w:eastAsia="Times New Roman"/>
        </w:rPr>
        <w:t>very best</w:t>
      </w:r>
      <w:bookmarkEnd w:id="1"/>
      <w:r w:rsidRPr="65A4FCFC" w:rsidR="008653B9">
        <w:rPr>
          <w:rFonts w:ascii="Verdana" w:hAnsi="Verdana" w:eastAsia="Times New Roman"/>
        </w:rPr>
        <w:t xml:space="preserve"> employment experience, irrespective of their age, </w:t>
      </w:r>
      <w:r w:rsidRPr="65A4FCFC" w:rsidR="000D1890">
        <w:rPr>
          <w:rFonts w:ascii="Verdana" w:hAnsi="Verdana" w:eastAsia="Times New Roman"/>
        </w:rPr>
        <w:t xml:space="preserve">carer status, </w:t>
      </w:r>
      <w:r w:rsidRPr="65A4FCFC" w:rsidR="008653B9">
        <w:rPr>
          <w:rFonts w:ascii="Verdana" w:hAnsi="Verdana" w:eastAsia="Times New Roman"/>
        </w:rPr>
        <w:t xml:space="preserve">disability, gender identity, pregnancy or maternal status, marital status, race or ethnicity, </w:t>
      </w:r>
      <w:r w:rsidRPr="65A4FCFC" w:rsidR="000D1890">
        <w:rPr>
          <w:rFonts w:ascii="Verdana" w:hAnsi="Verdana" w:eastAsia="Times New Roman"/>
        </w:rPr>
        <w:t>religion or belief, sex, sexual orientation, social class, or trade union membership.</w:t>
      </w:r>
    </w:p>
    <w:p w:rsidR="00E75C8C" w:rsidP="002D5E2F" w:rsidRDefault="00E75C8C" w14:paraId="2C2A8F1A" w14:textId="77777777">
      <w:pPr>
        <w:spacing w:before="89"/>
        <w:rPr>
          <w:rFonts w:ascii="Verdana" w:hAnsi="Verdana"/>
        </w:rPr>
      </w:pPr>
    </w:p>
    <w:p w:rsidR="00EC4390" w:rsidP="002D5E2F" w:rsidRDefault="00EC4390" w14:paraId="563D13CF" w14:textId="77777777">
      <w:pPr>
        <w:spacing w:before="89"/>
        <w:rPr>
          <w:rFonts w:ascii="Verdana" w:hAnsi="Verdana"/>
        </w:rPr>
      </w:pPr>
    </w:p>
    <w:p w:rsidR="00EC4390" w:rsidP="002D5E2F" w:rsidRDefault="00EC4390" w14:paraId="1373A090" w14:textId="77777777">
      <w:pPr>
        <w:spacing w:before="89"/>
        <w:rPr>
          <w:rFonts w:ascii="Verdana" w:hAnsi="Verdana"/>
        </w:rPr>
      </w:pPr>
    </w:p>
    <w:p w:rsidR="00EC4390" w:rsidP="002D5E2F" w:rsidRDefault="00EC4390" w14:paraId="51F9A4D4" w14:textId="77777777">
      <w:pPr>
        <w:spacing w:before="89"/>
        <w:rPr>
          <w:rFonts w:ascii="Verdana" w:hAnsi="Verdana"/>
        </w:rPr>
      </w:pPr>
    </w:p>
    <w:p w:rsidR="00EC4390" w:rsidP="002D5E2F" w:rsidRDefault="00EC4390" w14:paraId="04446D37" w14:textId="77777777">
      <w:pPr>
        <w:spacing w:before="89"/>
        <w:rPr>
          <w:rFonts w:ascii="Verdana" w:hAnsi="Verdana"/>
        </w:rPr>
      </w:pPr>
    </w:p>
    <w:p w:rsidR="00D8669B" w:rsidP="002D5E2F" w:rsidRDefault="00D8669B" w14:paraId="008BC768" w14:textId="77777777">
      <w:pPr>
        <w:spacing w:before="89"/>
        <w:rPr>
          <w:rFonts w:ascii="Verdana" w:hAnsi="Verdana"/>
        </w:rPr>
      </w:pPr>
    </w:p>
    <w:p w:rsidR="00D8669B" w:rsidP="002D5E2F" w:rsidRDefault="00D8669B" w14:paraId="3DE95027" w14:textId="77777777">
      <w:pPr>
        <w:spacing w:before="89"/>
        <w:rPr>
          <w:rFonts w:ascii="Verdana" w:hAnsi="Verdana"/>
        </w:rPr>
      </w:pPr>
    </w:p>
    <w:p w:rsidR="00D8669B" w:rsidP="002D5E2F" w:rsidRDefault="00D8669B" w14:paraId="436569CB" w14:textId="77777777">
      <w:pPr>
        <w:spacing w:before="89"/>
        <w:rPr>
          <w:rFonts w:ascii="Verdana" w:hAnsi="Verdana"/>
        </w:rPr>
      </w:pPr>
    </w:p>
    <w:p w:rsidR="00EC4390" w:rsidP="002D5E2F" w:rsidRDefault="00EC4390" w14:paraId="2A61F940" w14:textId="77777777">
      <w:pPr>
        <w:spacing w:before="89"/>
        <w:rPr>
          <w:rFonts w:ascii="Verdana" w:hAnsi="Verdana"/>
        </w:rPr>
      </w:pPr>
    </w:p>
    <w:p w:rsidR="00987BB2" w:rsidP="002D5E2F" w:rsidRDefault="00987BB2" w14:paraId="3D50DF74" w14:textId="77777777">
      <w:pPr>
        <w:spacing w:before="89"/>
        <w:rPr>
          <w:rFonts w:ascii="Verdana" w:hAnsi="Verdana"/>
        </w:rPr>
      </w:pPr>
    </w:p>
    <w:p w:rsidR="00C819D5" w:rsidP="002D5E2F" w:rsidRDefault="00C819D5" w14:paraId="7B66D954" w14:textId="77777777">
      <w:pPr>
        <w:spacing w:before="89"/>
        <w:rPr>
          <w:rFonts w:ascii="Verdana" w:hAnsi="Verdana"/>
        </w:rPr>
      </w:pPr>
    </w:p>
    <w:p w:rsidR="00C819D5" w:rsidP="002D5E2F" w:rsidRDefault="00C819D5" w14:paraId="77B04EF8" w14:textId="77777777">
      <w:pPr>
        <w:spacing w:before="89"/>
        <w:rPr>
          <w:rFonts w:ascii="Verdana" w:hAnsi="Verdana"/>
        </w:rPr>
      </w:pPr>
    </w:p>
    <w:p w:rsidRPr="00120FA2" w:rsidR="003C212D" w:rsidP="00AA4A0B" w:rsidRDefault="0052056B" w14:paraId="2C2A8F24" w14:textId="20E73AF6">
      <w:pPr>
        <w:rPr>
          <w:rFonts w:ascii="Verdana" w:hAnsi="Verdana"/>
          <w:color w:val="05345F"/>
          <w:sz w:val="36"/>
          <w:szCs w:val="36"/>
        </w:rPr>
      </w:pPr>
      <w:r w:rsidRPr="00120FA2">
        <w:rPr>
          <w:rFonts w:ascii="Verdana" w:hAnsi="Verdana"/>
          <w:color w:val="05345F"/>
          <w:sz w:val="36"/>
          <w:szCs w:val="36"/>
        </w:rPr>
        <w:t>Equ</w:t>
      </w:r>
      <w:r w:rsidRPr="00120FA2" w:rsidR="00E56B75">
        <w:rPr>
          <w:rFonts w:ascii="Verdana" w:hAnsi="Verdana"/>
          <w:color w:val="05345F"/>
          <w:sz w:val="36"/>
          <w:szCs w:val="36"/>
        </w:rPr>
        <w:t>ity</w:t>
      </w:r>
      <w:r w:rsidRPr="00120FA2" w:rsidR="00606736">
        <w:rPr>
          <w:rFonts w:ascii="Verdana" w:hAnsi="Verdana"/>
          <w:color w:val="05345F"/>
          <w:sz w:val="36"/>
          <w:szCs w:val="36"/>
        </w:rPr>
        <w:t xml:space="preserve">, </w:t>
      </w:r>
      <w:r w:rsidRPr="00120FA2" w:rsidR="003D6044">
        <w:rPr>
          <w:rFonts w:ascii="Verdana" w:hAnsi="Verdana"/>
          <w:color w:val="05345F"/>
          <w:sz w:val="36"/>
          <w:szCs w:val="36"/>
        </w:rPr>
        <w:t>Diversity,</w:t>
      </w:r>
      <w:r w:rsidRPr="00120FA2" w:rsidR="00A06E5D">
        <w:rPr>
          <w:rFonts w:ascii="Verdana" w:hAnsi="Verdana"/>
          <w:color w:val="05345F"/>
          <w:sz w:val="36"/>
          <w:szCs w:val="36"/>
        </w:rPr>
        <w:t xml:space="preserve"> and Inclusion</w:t>
      </w:r>
      <w:r w:rsidRPr="00120FA2" w:rsidR="00FE62E7">
        <w:rPr>
          <w:rFonts w:ascii="Verdana" w:hAnsi="Verdana"/>
          <w:color w:val="05345F"/>
          <w:sz w:val="36"/>
          <w:szCs w:val="36"/>
        </w:rPr>
        <w:t xml:space="preserve"> Policy</w:t>
      </w:r>
    </w:p>
    <w:p w:rsidRPr="00F5429D" w:rsidR="00641CB6" w:rsidP="00253A09" w:rsidRDefault="00FE62E7" w14:paraId="25F86CEB" w14:textId="4B1C26D7">
      <w:pPr>
        <w:spacing w:before="254"/>
        <w:jc w:val="both"/>
        <w:rPr>
          <w:rFonts w:ascii="Verdana" w:hAnsi="Verdana"/>
          <w:b/>
        </w:rPr>
      </w:pPr>
      <w:r w:rsidRPr="00F5429D">
        <w:rPr>
          <w:rFonts w:ascii="Verdana" w:hAnsi="Verdana"/>
          <w:b/>
        </w:rPr>
        <w:t xml:space="preserve">Who </w:t>
      </w:r>
      <w:r w:rsidRPr="00F5429D" w:rsidR="00942AB6">
        <w:rPr>
          <w:rFonts w:ascii="Verdana" w:hAnsi="Verdana"/>
          <w:b/>
        </w:rPr>
        <w:t>this policy</w:t>
      </w:r>
      <w:r w:rsidRPr="00F5429D">
        <w:rPr>
          <w:rFonts w:ascii="Verdana" w:hAnsi="Verdana"/>
          <w:b/>
        </w:rPr>
        <w:t xml:space="preserve"> applies to: </w:t>
      </w:r>
    </w:p>
    <w:p w:rsidRPr="00F5429D" w:rsidR="003C212D" w:rsidP="00253A09" w:rsidRDefault="00FE62E7" w14:paraId="2C2A8F25" w14:textId="54172C22">
      <w:pPr>
        <w:spacing w:before="254"/>
        <w:jc w:val="both"/>
        <w:rPr>
          <w:rFonts w:ascii="Verdana" w:hAnsi="Verdana"/>
        </w:rPr>
      </w:pPr>
      <w:r w:rsidRPr="65A4FCFC">
        <w:rPr>
          <w:rFonts w:ascii="Verdana" w:hAnsi="Verdana"/>
        </w:rPr>
        <w:t xml:space="preserve">All </w:t>
      </w:r>
      <w:r w:rsidRPr="65A4FCFC" w:rsidR="002D5E2F">
        <w:rPr>
          <w:rFonts w:ascii="Verdana" w:hAnsi="Verdana"/>
        </w:rPr>
        <w:t>colleagues</w:t>
      </w:r>
      <w:r w:rsidRPr="65A4FCFC">
        <w:rPr>
          <w:rFonts w:ascii="Verdana" w:hAnsi="Verdana"/>
        </w:rPr>
        <w:t>, pupils, Board</w:t>
      </w:r>
      <w:r w:rsidRPr="65A4FCFC" w:rsidR="006D60EF">
        <w:rPr>
          <w:rFonts w:ascii="Verdana" w:hAnsi="Verdana"/>
        </w:rPr>
        <w:t xml:space="preserve"> of Directors</w:t>
      </w:r>
      <w:r w:rsidRPr="65A4FCFC" w:rsidR="217CA539">
        <w:rPr>
          <w:rFonts w:ascii="Verdana" w:hAnsi="Verdana"/>
        </w:rPr>
        <w:t>,</w:t>
      </w:r>
      <w:r w:rsidRPr="65A4FCFC">
        <w:rPr>
          <w:rFonts w:ascii="Verdana" w:hAnsi="Verdana"/>
        </w:rPr>
        <w:t xml:space="preserve"> and Local Governing Body members </w:t>
      </w:r>
      <w:r w:rsidRPr="65A4FCFC" w:rsidR="006D60EF">
        <w:rPr>
          <w:rFonts w:ascii="Verdana" w:hAnsi="Verdana"/>
        </w:rPr>
        <w:t xml:space="preserve">of </w:t>
      </w:r>
      <w:r w:rsidRPr="65A4FCFC" w:rsidR="004F6154">
        <w:rPr>
          <w:rFonts w:ascii="Verdana" w:hAnsi="Verdana"/>
        </w:rPr>
        <w:t xml:space="preserve">the </w:t>
      </w:r>
      <w:r w:rsidRPr="65A4FCFC" w:rsidR="006D60EF">
        <w:rPr>
          <w:rFonts w:ascii="Verdana" w:hAnsi="Verdana"/>
        </w:rPr>
        <w:t>Liverpool Diocesan Schools</w:t>
      </w:r>
      <w:r w:rsidRPr="65A4FCFC">
        <w:rPr>
          <w:rFonts w:ascii="Verdana" w:hAnsi="Verdana"/>
        </w:rPr>
        <w:t xml:space="preserve"> Trust</w:t>
      </w:r>
      <w:r w:rsidRPr="65A4FCFC" w:rsidR="006D60EF">
        <w:rPr>
          <w:rFonts w:ascii="Verdana" w:hAnsi="Verdana"/>
        </w:rPr>
        <w:t xml:space="preserve"> (‘</w:t>
      </w:r>
      <w:r w:rsidRPr="65A4FCFC" w:rsidR="004E10F6">
        <w:rPr>
          <w:rFonts w:ascii="Verdana" w:hAnsi="Verdana"/>
        </w:rPr>
        <w:t>our Trust</w:t>
      </w:r>
      <w:r w:rsidRPr="65A4FCFC" w:rsidR="006D60EF">
        <w:rPr>
          <w:rFonts w:ascii="Verdana" w:hAnsi="Verdana"/>
        </w:rPr>
        <w:t>’)</w:t>
      </w:r>
      <w:r w:rsidRPr="65A4FCFC" w:rsidR="002D5E2F">
        <w:rPr>
          <w:rFonts w:ascii="Verdana" w:hAnsi="Verdana"/>
        </w:rPr>
        <w:t xml:space="preserve"> and our wider school communities.</w:t>
      </w:r>
    </w:p>
    <w:p w:rsidR="003C212D" w:rsidRDefault="003C212D" w14:paraId="2C2A8F29" w14:textId="77777777">
      <w:pPr>
        <w:pStyle w:val="BodyText"/>
        <w:spacing w:before="10"/>
        <w:rPr>
          <w:rFonts w:ascii="Verdana" w:hAnsi="Verdana"/>
          <w:sz w:val="14"/>
          <w:szCs w:val="16"/>
        </w:rPr>
      </w:pPr>
    </w:p>
    <w:p w:rsidRPr="00C3154A" w:rsidR="00DD2F0E" w:rsidRDefault="00DD2F0E" w14:paraId="59559B8A" w14:textId="77777777">
      <w:pPr>
        <w:pStyle w:val="BodyText"/>
        <w:spacing w:before="10"/>
        <w:rPr>
          <w:rFonts w:ascii="Verdana" w:hAnsi="Verdana"/>
          <w:sz w:val="14"/>
          <w:szCs w:val="16"/>
        </w:rPr>
      </w:pPr>
    </w:p>
    <w:p w:rsidRPr="00AD6CC5" w:rsidR="003C212D" w:rsidP="00641CB6" w:rsidRDefault="00FE62E7" w14:paraId="2C2A8F2A" w14:textId="77777777">
      <w:pPr>
        <w:pStyle w:val="Heading1"/>
        <w:spacing w:before="1"/>
        <w:ind w:left="0"/>
        <w:rPr>
          <w:rFonts w:ascii="Verdana" w:hAnsi="Verdana"/>
          <w:b w:val="0"/>
          <w:color w:val="05345F"/>
          <w:sz w:val="36"/>
          <w:szCs w:val="36"/>
        </w:rPr>
      </w:pPr>
      <w:r w:rsidRPr="00AD6CC5">
        <w:rPr>
          <w:rFonts w:ascii="Verdana" w:hAnsi="Verdana"/>
          <w:b w:val="0"/>
          <w:color w:val="05345F"/>
          <w:sz w:val="36"/>
          <w:szCs w:val="36"/>
        </w:rPr>
        <w:t>Introduction</w:t>
      </w:r>
    </w:p>
    <w:p w:rsidRPr="00C3154A" w:rsidR="006D60EF" w:rsidRDefault="006D60EF" w14:paraId="2C2A8F2B" w14:textId="77777777">
      <w:pPr>
        <w:pStyle w:val="Heading1"/>
        <w:spacing w:before="1"/>
        <w:ind w:left="240"/>
        <w:rPr>
          <w:rFonts w:ascii="Verdana" w:hAnsi="Verdana"/>
          <w:sz w:val="14"/>
          <w:szCs w:val="14"/>
        </w:rPr>
      </w:pPr>
    </w:p>
    <w:p w:rsidRPr="00F5429D" w:rsidR="007E4CEC" w:rsidP="006369BF" w:rsidRDefault="00FE62E7" w14:paraId="2894D08D" w14:textId="2B8FA058">
      <w:pPr>
        <w:pStyle w:val="1bodycopy10pt"/>
        <w:jc w:val="both"/>
        <w:rPr>
          <w:rFonts w:ascii="Verdana" w:hAnsi="Verdana"/>
          <w:sz w:val="22"/>
          <w:szCs w:val="22"/>
        </w:rPr>
      </w:pPr>
      <w:r w:rsidRPr="65A4FCFC">
        <w:rPr>
          <w:rFonts w:ascii="Verdana" w:hAnsi="Verdana"/>
          <w:sz w:val="22"/>
          <w:szCs w:val="22"/>
        </w:rPr>
        <w:t xml:space="preserve">This policy outlines the vision for </w:t>
      </w:r>
      <w:r w:rsidRPr="65A4FCFC" w:rsidR="0052056B">
        <w:rPr>
          <w:rFonts w:ascii="Verdana" w:hAnsi="Verdana"/>
          <w:sz w:val="22"/>
          <w:szCs w:val="22"/>
        </w:rPr>
        <w:t>equal</w:t>
      </w:r>
      <w:r w:rsidRPr="65A4FCFC" w:rsidR="00CA12A1">
        <w:rPr>
          <w:rFonts w:ascii="Verdana" w:hAnsi="Verdana"/>
          <w:sz w:val="22"/>
          <w:szCs w:val="22"/>
        </w:rPr>
        <w:t xml:space="preserve">ity, </w:t>
      </w:r>
      <w:r w:rsidRPr="65A4FCFC" w:rsidR="003D6044">
        <w:rPr>
          <w:rFonts w:ascii="Verdana" w:hAnsi="Verdana"/>
          <w:sz w:val="22"/>
          <w:szCs w:val="22"/>
        </w:rPr>
        <w:t>diversity,</w:t>
      </w:r>
      <w:r w:rsidRPr="65A4FCFC" w:rsidR="00CA12A1">
        <w:rPr>
          <w:rFonts w:ascii="Verdana" w:hAnsi="Verdana"/>
          <w:sz w:val="22"/>
          <w:szCs w:val="22"/>
        </w:rPr>
        <w:t xml:space="preserve"> and inclusion</w:t>
      </w:r>
      <w:r w:rsidRPr="65A4FCFC">
        <w:rPr>
          <w:rFonts w:ascii="Verdana" w:hAnsi="Verdana"/>
          <w:sz w:val="22"/>
          <w:szCs w:val="22"/>
        </w:rPr>
        <w:t xml:space="preserve"> within </w:t>
      </w:r>
      <w:r w:rsidRPr="65A4FCFC" w:rsidR="00A072DA">
        <w:rPr>
          <w:rFonts w:ascii="Verdana" w:hAnsi="Verdana"/>
          <w:sz w:val="22"/>
          <w:szCs w:val="22"/>
        </w:rPr>
        <w:t>our</w:t>
      </w:r>
      <w:r w:rsidRPr="65A4FCFC" w:rsidR="006D60EF">
        <w:rPr>
          <w:rFonts w:ascii="Verdana" w:hAnsi="Verdana"/>
          <w:sz w:val="22"/>
          <w:szCs w:val="22"/>
        </w:rPr>
        <w:t xml:space="preserve"> Trust</w:t>
      </w:r>
      <w:r w:rsidRPr="65A4FCFC">
        <w:rPr>
          <w:rFonts w:ascii="Verdana" w:hAnsi="Verdana"/>
          <w:sz w:val="22"/>
          <w:szCs w:val="22"/>
        </w:rPr>
        <w:t>. The policy covers the Equality Act 2010 and Human Rights Act 1998.</w:t>
      </w:r>
      <w:r w:rsidRPr="65A4FCFC" w:rsidR="007E4CEC">
        <w:rPr>
          <w:rFonts w:ascii="Verdana" w:hAnsi="Verdana"/>
          <w:sz w:val="22"/>
          <w:szCs w:val="22"/>
        </w:rPr>
        <w:t xml:space="preserve"> This document also complies with our funding agreement and articles of association.</w:t>
      </w:r>
    </w:p>
    <w:p w:rsidRPr="00F5429D" w:rsidR="003C212D" w:rsidP="00641CB6" w:rsidRDefault="003C212D" w14:paraId="2C2A8F2D" w14:textId="77777777">
      <w:pPr>
        <w:pStyle w:val="BodyText"/>
        <w:spacing w:before="2"/>
        <w:jc w:val="both"/>
        <w:rPr>
          <w:rFonts w:ascii="Verdana" w:hAnsi="Verdana"/>
        </w:rPr>
      </w:pPr>
    </w:p>
    <w:p w:rsidRPr="00F5429D" w:rsidR="003C212D" w:rsidP="006369BF" w:rsidRDefault="00FE62E7" w14:paraId="2C2A8F2E" w14:textId="7C024C37">
      <w:pPr>
        <w:jc w:val="both"/>
        <w:rPr>
          <w:rFonts w:ascii="Verdana" w:hAnsi="Verdana"/>
        </w:rPr>
      </w:pPr>
      <w:r w:rsidRPr="65A4FCFC">
        <w:rPr>
          <w:rFonts w:ascii="Verdana" w:hAnsi="Verdana"/>
        </w:rPr>
        <w:t>It is an ‘umbrella policy’ covering employees, pupils</w:t>
      </w:r>
      <w:r w:rsidRPr="65A4FCFC" w:rsidR="003D6044">
        <w:rPr>
          <w:rFonts w:ascii="Verdana" w:hAnsi="Verdana"/>
        </w:rPr>
        <w:t>,</w:t>
      </w:r>
      <w:r w:rsidRPr="65A4FCFC">
        <w:rPr>
          <w:rFonts w:ascii="Verdana" w:hAnsi="Verdana"/>
        </w:rPr>
        <w:t xml:space="preserve"> governance</w:t>
      </w:r>
      <w:r w:rsidRPr="65A4FCFC" w:rsidR="40F87886">
        <w:rPr>
          <w:rFonts w:ascii="Verdana" w:hAnsi="Verdana"/>
        </w:rPr>
        <w:t>,</w:t>
      </w:r>
      <w:r w:rsidRPr="65A4FCFC" w:rsidR="002D5E2F">
        <w:rPr>
          <w:rFonts w:ascii="Verdana" w:hAnsi="Verdana"/>
        </w:rPr>
        <w:t xml:space="preserve"> and our school communities</w:t>
      </w:r>
      <w:r w:rsidRPr="65A4FCFC" w:rsidR="00422AC0">
        <w:rPr>
          <w:rFonts w:ascii="Verdana" w:hAnsi="Verdana"/>
        </w:rPr>
        <w:t>. A</w:t>
      </w:r>
      <w:r w:rsidRPr="65A4FCFC">
        <w:rPr>
          <w:rFonts w:ascii="Verdana" w:hAnsi="Verdana"/>
        </w:rPr>
        <w:t xml:space="preserve">ll </w:t>
      </w:r>
      <w:r w:rsidRPr="65A4FCFC" w:rsidR="008D19ED">
        <w:rPr>
          <w:rFonts w:ascii="Verdana" w:hAnsi="Verdana"/>
        </w:rPr>
        <w:t>our</w:t>
      </w:r>
      <w:r w:rsidRPr="65A4FCFC" w:rsidR="006D60EF">
        <w:rPr>
          <w:rFonts w:ascii="Verdana" w:hAnsi="Verdana"/>
        </w:rPr>
        <w:t xml:space="preserve"> schools</w:t>
      </w:r>
      <w:r w:rsidRPr="65A4FCFC">
        <w:rPr>
          <w:rFonts w:ascii="Verdana" w:hAnsi="Verdana"/>
        </w:rPr>
        <w:t xml:space="preserve"> are required to put in place their own </w:t>
      </w:r>
      <w:bookmarkStart w:name="_Int_PF6QuKQv" w:id="2"/>
      <w:r w:rsidRPr="65A4FCFC" w:rsidR="0052056B">
        <w:rPr>
          <w:rFonts w:ascii="Verdana" w:hAnsi="Verdana"/>
        </w:rPr>
        <w:t>equal</w:t>
      </w:r>
      <w:r w:rsidRPr="65A4FCFC" w:rsidR="00764DFC">
        <w:rPr>
          <w:rFonts w:ascii="Verdana" w:hAnsi="Verdana"/>
        </w:rPr>
        <w:t>ities</w:t>
      </w:r>
      <w:bookmarkEnd w:id="2"/>
      <w:r w:rsidRPr="65A4FCFC" w:rsidR="00764DFC">
        <w:rPr>
          <w:rFonts w:ascii="Verdana" w:hAnsi="Verdana"/>
        </w:rPr>
        <w:t xml:space="preserve"> information</w:t>
      </w:r>
      <w:r w:rsidRPr="65A4FCFC" w:rsidR="001B7F0E">
        <w:rPr>
          <w:rFonts w:ascii="Verdana" w:hAnsi="Verdana"/>
        </w:rPr>
        <w:t xml:space="preserve"> and statement </w:t>
      </w:r>
      <w:r w:rsidRPr="65A4FCFC">
        <w:rPr>
          <w:rFonts w:ascii="Verdana" w:hAnsi="Verdana"/>
        </w:rPr>
        <w:t>and to set equality objectives at a local level with due regard to this policy.</w:t>
      </w:r>
    </w:p>
    <w:p w:rsidRPr="00F5429D" w:rsidR="003C212D" w:rsidRDefault="003C212D" w14:paraId="2C2A8F2F" w14:textId="77777777">
      <w:pPr>
        <w:pStyle w:val="BodyText"/>
        <w:rPr>
          <w:rFonts w:ascii="Verdana" w:hAnsi="Verdana"/>
          <w:b/>
        </w:rPr>
      </w:pPr>
    </w:p>
    <w:p w:rsidRPr="00AD6CC5" w:rsidR="003C212D" w:rsidP="00A855C6" w:rsidRDefault="00FE62E7" w14:paraId="2C2A8F30" w14:textId="77777777">
      <w:pPr>
        <w:pStyle w:val="Heading1"/>
        <w:ind w:left="0"/>
        <w:rPr>
          <w:rFonts w:ascii="Verdana" w:hAnsi="Verdana"/>
          <w:b w:val="0"/>
          <w:color w:val="05345F"/>
          <w:sz w:val="36"/>
          <w:szCs w:val="36"/>
        </w:rPr>
      </w:pPr>
      <w:r w:rsidRPr="00AD6CC5">
        <w:rPr>
          <w:rFonts w:ascii="Verdana" w:hAnsi="Verdana"/>
          <w:b w:val="0"/>
          <w:color w:val="05345F"/>
          <w:sz w:val="36"/>
          <w:szCs w:val="36"/>
        </w:rPr>
        <w:t>Policy</w:t>
      </w:r>
    </w:p>
    <w:p w:rsidRPr="0085311E" w:rsidR="00EC6E72" w:rsidP="006369BF" w:rsidRDefault="00355383" w14:paraId="30156ECD" w14:textId="180E126B">
      <w:pPr>
        <w:pStyle w:val="NormalWeb"/>
        <w:jc w:val="both"/>
        <w:rPr>
          <w:rFonts w:ascii="Verdana" w:hAnsi="Verdana"/>
          <w:color w:val="000000"/>
          <w:sz w:val="22"/>
          <w:szCs w:val="22"/>
        </w:rPr>
      </w:pPr>
      <w:r w:rsidRPr="0085311E">
        <w:rPr>
          <w:rFonts w:ascii="Verdana" w:hAnsi="Verdana"/>
          <w:sz w:val="22"/>
          <w:szCs w:val="22"/>
        </w:rPr>
        <w:t>Our Trust</w:t>
      </w:r>
      <w:r w:rsidRPr="0085311E" w:rsidR="00FE62E7">
        <w:rPr>
          <w:rFonts w:ascii="Verdana" w:hAnsi="Verdana"/>
          <w:sz w:val="22"/>
          <w:szCs w:val="22"/>
        </w:rPr>
        <w:t xml:space="preserve"> values and respects difference</w:t>
      </w:r>
      <w:r w:rsidRPr="0085311E" w:rsidR="00EC6E72">
        <w:rPr>
          <w:rFonts w:ascii="Verdana" w:hAnsi="Verdana"/>
          <w:sz w:val="22"/>
          <w:szCs w:val="22"/>
        </w:rPr>
        <w:t xml:space="preserve"> and meet</w:t>
      </w:r>
      <w:r w:rsidRPr="0085311E" w:rsidR="00C3154A">
        <w:rPr>
          <w:rFonts w:ascii="Verdana" w:hAnsi="Verdana"/>
          <w:sz w:val="22"/>
          <w:szCs w:val="22"/>
        </w:rPr>
        <w:t>s</w:t>
      </w:r>
      <w:r w:rsidRPr="0085311E" w:rsidR="00EC6E72">
        <w:rPr>
          <w:rFonts w:ascii="Verdana" w:hAnsi="Verdana"/>
          <w:sz w:val="22"/>
          <w:szCs w:val="22"/>
        </w:rPr>
        <w:t xml:space="preserve"> its obligations under the </w:t>
      </w:r>
      <w:r w:rsidRPr="0085311E" w:rsidR="006369BF">
        <w:rPr>
          <w:rFonts w:ascii="Verdana" w:hAnsi="Verdana"/>
          <w:sz w:val="22"/>
          <w:szCs w:val="22"/>
        </w:rPr>
        <w:t>P</w:t>
      </w:r>
      <w:r w:rsidRPr="0085311E" w:rsidR="00EC6E72">
        <w:rPr>
          <w:rFonts w:ascii="Verdana" w:hAnsi="Verdana"/>
          <w:sz w:val="22"/>
          <w:szCs w:val="22"/>
        </w:rPr>
        <w:t xml:space="preserve">ublic </w:t>
      </w:r>
      <w:r w:rsidRPr="0085311E" w:rsidR="006369BF">
        <w:rPr>
          <w:rFonts w:ascii="Verdana" w:hAnsi="Verdana"/>
          <w:sz w:val="22"/>
          <w:szCs w:val="22"/>
        </w:rPr>
        <w:t>S</w:t>
      </w:r>
      <w:r w:rsidRPr="0085311E" w:rsidR="00EC6E72">
        <w:rPr>
          <w:rFonts w:ascii="Verdana" w:hAnsi="Verdana"/>
          <w:sz w:val="22"/>
          <w:szCs w:val="22"/>
        </w:rPr>
        <w:t>ect</w:t>
      </w:r>
      <w:r w:rsidRPr="0085311E" w:rsidR="00913C43">
        <w:rPr>
          <w:rFonts w:ascii="Verdana" w:hAnsi="Verdana"/>
          <w:sz w:val="22"/>
          <w:szCs w:val="22"/>
        </w:rPr>
        <w:t>or</w:t>
      </w:r>
      <w:r w:rsidRPr="0085311E" w:rsidR="00EC6E72">
        <w:rPr>
          <w:rFonts w:ascii="Verdana" w:hAnsi="Verdana"/>
          <w:sz w:val="22"/>
          <w:szCs w:val="22"/>
        </w:rPr>
        <w:t xml:space="preserve"> </w:t>
      </w:r>
      <w:r w:rsidRPr="0085311E" w:rsidR="006369BF">
        <w:rPr>
          <w:rFonts w:ascii="Verdana" w:hAnsi="Verdana"/>
          <w:sz w:val="22"/>
          <w:szCs w:val="22"/>
        </w:rPr>
        <w:t>E</w:t>
      </w:r>
      <w:r w:rsidRPr="0085311E" w:rsidR="00EC6E72">
        <w:rPr>
          <w:rFonts w:ascii="Verdana" w:hAnsi="Verdana"/>
          <w:sz w:val="22"/>
          <w:szCs w:val="22"/>
        </w:rPr>
        <w:t xml:space="preserve">quality </w:t>
      </w:r>
      <w:r w:rsidRPr="0085311E" w:rsidR="006369BF">
        <w:rPr>
          <w:rFonts w:ascii="Verdana" w:hAnsi="Verdana"/>
          <w:sz w:val="22"/>
          <w:szCs w:val="22"/>
        </w:rPr>
        <w:t>D</w:t>
      </w:r>
      <w:r w:rsidRPr="0085311E" w:rsidR="00EC6E72">
        <w:rPr>
          <w:rFonts w:ascii="Verdana" w:hAnsi="Verdana"/>
          <w:sz w:val="22"/>
          <w:szCs w:val="22"/>
        </w:rPr>
        <w:t>uty by having due regard to the need to</w:t>
      </w:r>
      <w:r w:rsidRPr="0085311E" w:rsidR="00BF28AD">
        <w:rPr>
          <w:rFonts w:ascii="Verdana" w:hAnsi="Verdana"/>
          <w:sz w:val="22"/>
          <w:szCs w:val="22"/>
        </w:rPr>
        <w:t>:</w:t>
      </w:r>
    </w:p>
    <w:p w:rsidRPr="0085311E" w:rsidR="002D5E2F" w:rsidP="002D5E2F" w:rsidRDefault="00EC6E72" w14:paraId="1AF39A83" w14:textId="71D286D7">
      <w:pPr>
        <w:pStyle w:val="NormalWeb"/>
        <w:numPr>
          <w:ilvl w:val="0"/>
          <w:numId w:val="37"/>
        </w:numPr>
        <w:jc w:val="both"/>
        <w:rPr>
          <w:rFonts w:ascii="Verdana" w:hAnsi="Verdana"/>
          <w:color w:val="000000"/>
          <w:sz w:val="22"/>
          <w:szCs w:val="22"/>
        </w:rPr>
      </w:pPr>
      <w:r w:rsidRPr="0085311E">
        <w:rPr>
          <w:rFonts w:ascii="Verdana" w:hAnsi="Verdana"/>
          <w:color w:val="000000"/>
          <w:sz w:val="22"/>
          <w:szCs w:val="22"/>
        </w:rPr>
        <w:t>Eliminate discrimination and other conduct that is prohibited by the Equality Act 2010</w:t>
      </w:r>
    </w:p>
    <w:p w:rsidRPr="0085311E" w:rsidR="002D5E2F" w:rsidP="00EC6E72" w:rsidRDefault="00EC6E72" w14:paraId="6863AB1C" w14:textId="27E331C2">
      <w:pPr>
        <w:pStyle w:val="NormalWeb"/>
        <w:numPr>
          <w:ilvl w:val="0"/>
          <w:numId w:val="37"/>
        </w:numPr>
        <w:jc w:val="both"/>
        <w:rPr>
          <w:rFonts w:ascii="Verdana" w:hAnsi="Verdana"/>
          <w:color w:val="000000"/>
          <w:sz w:val="22"/>
          <w:szCs w:val="22"/>
        </w:rPr>
      </w:pPr>
      <w:r w:rsidRPr="0085311E">
        <w:rPr>
          <w:rFonts w:ascii="Verdana" w:hAnsi="Verdana"/>
          <w:color w:val="000000"/>
          <w:sz w:val="22"/>
          <w:szCs w:val="22"/>
        </w:rPr>
        <w:t>Advance equality of opportunity between people who share a protected characteristic and people who do not share it</w:t>
      </w:r>
    </w:p>
    <w:p w:rsidRPr="0085311E" w:rsidR="00EC6E72" w:rsidP="00EC6E72" w:rsidRDefault="00EC6E72" w14:paraId="37381DEA" w14:textId="59B74F22">
      <w:pPr>
        <w:pStyle w:val="NormalWeb"/>
        <w:numPr>
          <w:ilvl w:val="0"/>
          <w:numId w:val="37"/>
        </w:numPr>
        <w:jc w:val="both"/>
        <w:rPr>
          <w:rFonts w:ascii="Verdana" w:hAnsi="Verdana"/>
          <w:color w:val="000000"/>
          <w:sz w:val="22"/>
          <w:szCs w:val="22"/>
        </w:rPr>
      </w:pPr>
      <w:r w:rsidRPr="0085311E">
        <w:rPr>
          <w:rFonts w:ascii="Verdana" w:hAnsi="Verdana"/>
          <w:color w:val="000000"/>
          <w:sz w:val="22"/>
          <w:szCs w:val="22"/>
        </w:rPr>
        <w:t>Foster good relations across all characteristics – between people who share a protected characteristic and people who do not share it</w:t>
      </w:r>
    </w:p>
    <w:p w:rsidRPr="000A5A39" w:rsidR="00B060E0" w:rsidP="00931FE2" w:rsidRDefault="006204B7" w14:paraId="026441DF" w14:textId="55175B03">
      <w:pPr>
        <w:jc w:val="both"/>
        <w:rPr>
          <w:rFonts w:ascii="Verdana" w:hAnsi="Verdana"/>
        </w:rPr>
      </w:pPr>
      <w:r w:rsidRPr="0085311E">
        <w:rPr>
          <w:rFonts w:ascii="Verdana" w:hAnsi="Verdana"/>
        </w:rPr>
        <w:t>In meeting these duties, we will have regard for the equal treatment of people based on the Equality Act’s nine protected characteristics</w:t>
      </w:r>
      <w:r w:rsidRPr="0085311E" w:rsidR="00835BF8">
        <w:rPr>
          <w:rFonts w:ascii="Verdana" w:hAnsi="Verdana"/>
        </w:rPr>
        <w:t xml:space="preserve"> and </w:t>
      </w:r>
      <w:r w:rsidRPr="0085311E" w:rsidR="00370204">
        <w:rPr>
          <w:rFonts w:ascii="Verdana" w:hAnsi="Verdana"/>
        </w:rPr>
        <w:t>will also</w:t>
      </w:r>
      <w:r w:rsidRPr="0085311E" w:rsidR="00835BF8">
        <w:rPr>
          <w:rFonts w:ascii="Verdana" w:hAnsi="Verdana"/>
        </w:rPr>
        <w:t xml:space="preserve"> have due regard to the way in which policies and strategic decisions can reduce inequalities of outcome which result from socio-economic disadvantage</w:t>
      </w:r>
      <w:r w:rsidRPr="000A5A39">
        <w:rPr>
          <w:rFonts w:ascii="Verdana" w:hAnsi="Verdana"/>
        </w:rPr>
        <w:t xml:space="preserve"> </w:t>
      </w:r>
    </w:p>
    <w:p w:rsidRPr="000A5A39" w:rsidR="00B060E0" w:rsidRDefault="00B060E0" w14:paraId="34ACD73E" w14:textId="77777777">
      <w:pPr>
        <w:jc w:val="both"/>
        <w:rPr>
          <w:rFonts w:ascii="Verdana" w:hAnsi="Verdana"/>
        </w:rPr>
      </w:pPr>
    </w:p>
    <w:p w:rsidRPr="000A5A39" w:rsidR="00B060E0" w:rsidP="00B060E0" w:rsidRDefault="00B060E0" w14:paraId="74BA7DCD" w14:textId="77777777">
      <w:pPr>
        <w:jc w:val="both"/>
        <w:rPr>
          <w:rFonts w:ascii="Verdana" w:hAnsi="Verdana"/>
        </w:rPr>
      </w:pPr>
      <w:r w:rsidRPr="000A5A39">
        <w:rPr>
          <w:rFonts w:ascii="Verdana" w:hAnsi="Verdana"/>
        </w:rPr>
        <w:t>Age</w:t>
      </w:r>
    </w:p>
    <w:p w:rsidRPr="000A5A39" w:rsidR="00B060E0" w:rsidP="00B060E0" w:rsidRDefault="00B060E0" w14:paraId="31790C79" w14:textId="77777777">
      <w:pPr>
        <w:jc w:val="both"/>
        <w:rPr>
          <w:rFonts w:ascii="Verdana" w:hAnsi="Verdana"/>
        </w:rPr>
      </w:pPr>
      <w:r w:rsidRPr="000A5A39">
        <w:rPr>
          <w:rFonts w:ascii="Verdana" w:hAnsi="Verdana"/>
        </w:rPr>
        <w:t>Disability</w:t>
      </w:r>
    </w:p>
    <w:p w:rsidRPr="000A5A39" w:rsidR="00B060E0" w:rsidP="00931FE2" w:rsidRDefault="00B060E0" w14:paraId="0BE0401F" w14:textId="77777777">
      <w:pPr>
        <w:rPr>
          <w:rFonts w:ascii="Verdana" w:hAnsi="Verdana"/>
        </w:rPr>
      </w:pPr>
      <w:r w:rsidRPr="000A5A39">
        <w:rPr>
          <w:rFonts w:ascii="Verdana" w:hAnsi="Verdana"/>
        </w:rPr>
        <w:t>Gender Reassignment</w:t>
      </w:r>
    </w:p>
    <w:p w:rsidRPr="000A5A39" w:rsidR="00B060E0" w:rsidP="00B060E0" w:rsidRDefault="00B060E0" w14:paraId="3508A7A6" w14:textId="77777777">
      <w:pPr>
        <w:jc w:val="both"/>
        <w:rPr>
          <w:rFonts w:ascii="Verdana" w:hAnsi="Verdana"/>
        </w:rPr>
      </w:pPr>
      <w:r w:rsidRPr="000A5A39">
        <w:rPr>
          <w:rFonts w:ascii="Verdana" w:hAnsi="Verdana"/>
        </w:rPr>
        <w:t>Pregnancy and Maternity</w:t>
      </w:r>
    </w:p>
    <w:p w:rsidRPr="000A5A39" w:rsidR="00B060E0" w:rsidP="00B060E0" w:rsidRDefault="00B060E0" w14:paraId="28146299" w14:textId="77777777">
      <w:pPr>
        <w:jc w:val="both"/>
        <w:rPr>
          <w:rFonts w:ascii="Verdana" w:hAnsi="Verdana"/>
        </w:rPr>
      </w:pPr>
      <w:r w:rsidRPr="000A5A39">
        <w:rPr>
          <w:rFonts w:ascii="Verdana" w:hAnsi="Verdana"/>
        </w:rPr>
        <w:t>Marriage and Civil Partnership</w:t>
      </w:r>
    </w:p>
    <w:p w:rsidRPr="000A5A39" w:rsidR="00B060E0" w:rsidP="00B060E0" w:rsidRDefault="00B060E0" w14:paraId="31175283" w14:textId="77777777">
      <w:pPr>
        <w:jc w:val="both"/>
        <w:rPr>
          <w:rFonts w:ascii="Verdana" w:hAnsi="Verdana"/>
        </w:rPr>
      </w:pPr>
      <w:r w:rsidRPr="000A5A39">
        <w:rPr>
          <w:rFonts w:ascii="Verdana" w:hAnsi="Verdana"/>
        </w:rPr>
        <w:t>Race/Ethnicity</w:t>
      </w:r>
    </w:p>
    <w:p w:rsidRPr="000A5A39" w:rsidR="00B060E0" w:rsidP="00B060E0" w:rsidRDefault="00B060E0" w14:paraId="66C537A4" w14:textId="77777777">
      <w:pPr>
        <w:jc w:val="both"/>
        <w:rPr>
          <w:rFonts w:ascii="Verdana" w:hAnsi="Verdana"/>
        </w:rPr>
      </w:pPr>
      <w:r w:rsidRPr="000A5A39">
        <w:rPr>
          <w:rFonts w:ascii="Verdana" w:hAnsi="Verdana"/>
        </w:rPr>
        <w:t>Religion and belief</w:t>
      </w:r>
    </w:p>
    <w:p w:rsidRPr="000A5A39" w:rsidR="00B060E0" w:rsidP="00B060E0" w:rsidRDefault="00B060E0" w14:paraId="36F4766E" w14:textId="77777777">
      <w:pPr>
        <w:jc w:val="both"/>
        <w:rPr>
          <w:rFonts w:ascii="Verdana" w:hAnsi="Verdana"/>
        </w:rPr>
      </w:pPr>
      <w:r w:rsidRPr="000A5A39">
        <w:rPr>
          <w:rFonts w:ascii="Verdana" w:hAnsi="Verdana"/>
        </w:rPr>
        <w:t>Sex</w:t>
      </w:r>
    </w:p>
    <w:p w:rsidRPr="000A5A39" w:rsidR="00B060E0" w:rsidP="00B060E0" w:rsidRDefault="00B060E0" w14:paraId="5B702A5C" w14:textId="77777777">
      <w:pPr>
        <w:jc w:val="both"/>
        <w:rPr>
          <w:rFonts w:ascii="Verdana" w:hAnsi="Verdana"/>
        </w:rPr>
      </w:pPr>
      <w:r w:rsidRPr="000A5A39">
        <w:rPr>
          <w:rFonts w:ascii="Verdana" w:hAnsi="Verdana"/>
        </w:rPr>
        <w:t>Sexual Orientation</w:t>
      </w:r>
    </w:p>
    <w:p w:rsidRPr="000A5A39" w:rsidR="00175836" w:rsidP="00B060E0" w:rsidRDefault="00175836" w14:paraId="119F2672" w14:textId="77777777">
      <w:pPr>
        <w:jc w:val="both"/>
        <w:rPr>
          <w:rFonts w:ascii="Verdana" w:hAnsi="Verdana"/>
        </w:rPr>
      </w:pPr>
    </w:p>
    <w:p w:rsidRPr="000A5A39" w:rsidR="00B060E0" w:rsidP="00B060E0" w:rsidRDefault="00763A8D" w14:paraId="5776739B" w14:textId="664CF321">
      <w:pPr>
        <w:jc w:val="both"/>
        <w:rPr>
          <w:rFonts w:ascii="Verdana" w:hAnsi="Verdana"/>
        </w:rPr>
      </w:pPr>
      <w:r w:rsidRPr="000A5A39">
        <w:rPr>
          <w:rFonts w:ascii="Verdana" w:hAnsi="Verdana"/>
        </w:rPr>
        <w:t xml:space="preserve">Additionally, </w:t>
      </w:r>
      <w:r w:rsidRPr="000A5A39" w:rsidR="00B060E0">
        <w:rPr>
          <w:rFonts w:ascii="Verdana" w:hAnsi="Verdana"/>
        </w:rPr>
        <w:t>our Trust and schools gather information on other groups</w:t>
      </w:r>
      <w:r w:rsidRPr="000A5A39" w:rsidR="00855688">
        <w:rPr>
          <w:rFonts w:ascii="Verdana" w:hAnsi="Verdana"/>
        </w:rPr>
        <w:t xml:space="preserve"> including (but not limited to)</w:t>
      </w:r>
      <w:r w:rsidRPr="000A5A39">
        <w:rPr>
          <w:rFonts w:ascii="Verdana" w:hAnsi="Verdana"/>
        </w:rPr>
        <w:t>:</w:t>
      </w:r>
    </w:p>
    <w:p w:rsidRPr="000A5A39" w:rsidR="00B060E0" w:rsidP="00B060E0" w:rsidRDefault="00B060E0" w14:paraId="763DED21" w14:textId="77777777">
      <w:pPr>
        <w:jc w:val="both"/>
        <w:rPr>
          <w:rFonts w:ascii="Verdana" w:hAnsi="Verdana"/>
        </w:rPr>
      </w:pPr>
    </w:p>
    <w:p w:rsidRPr="000A5A39" w:rsidR="00B060E0" w:rsidP="00B060E0" w:rsidRDefault="00B060E0" w14:paraId="32FB9C0D" w14:textId="142C352C">
      <w:pPr>
        <w:jc w:val="both"/>
        <w:rPr>
          <w:rFonts w:ascii="Verdana" w:hAnsi="Verdana"/>
        </w:rPr>
      </w:pPr>
      <w:r w:rsidRPr="000A5A39">
        <w:rPr>
          <w:rFonts w:ascii="Verdana" w:hAnsi="Verdana"/>
        </w:rPr>
        <w:t>Pupil Premium status</w:t>
      </w:r>
    </w:p>
    <w:p w:rsidRPr="000A5A39" w:rsidR="00B060E0" w:rsidP="00B060E0" w:rsidRDefault="00B060E0" w14:paraId="40BEF370" w14:textId="42BEF64C">
      <w:pPr>
        <w:jc w:val="both"/>
        <w:rPr>
          <w:rFonts w:ascii="Verdana" w:hAnsi="Verdana"/>
        </w:rPr>
      </w:pPr>
      <w:r w:rsidRPr="000A5A39">
        <w:rPr>
          <w:rFonts w:ascii="Verdana" w:hAnsi="Verdana"/>
        </w:rPr>
        <w:t>Carer status</w:t>
      </w:r>
    </w:p>
    <w:p w:rsidRPr="000A5A39" w:rsidR="00B060E0" w:rsidP="00B060E0" w:rsidRDefault="00B060E0" w14:paraId="788DF19E" w14:textId="77777777">
      <w:pPr>
        <w:jc w:val="both"/>
        <w:rPr>
          <w:rFonts w:ascii="Verdana" w:hAnsi="Verdana"/>
        </w:rPr>
      </w:pPr>
      <w:r w:rsidRPr="000A5A39">
        <w:rPr>
          <w:rFonts w:ascii="Verdana" w:hAnsi="Verdana"/>
        </w:rPr>
        <w:t>English as an additional language</w:t>
      </w:r>
    </w:p>
    <w:p w:rsidRPr="000A5A39" w:rsidR="00B060E0" w:rsidP="00B060E0" w:rsidRDefault="00B060E0" w14:paraId="787B23BF" w14:textId="77777777">
      <w:pPr>
        <w:jc w:val="both"/>
        <w:rPr>
          <w:rFonts w:ascii="Verdana" w:hAnsi="Verdana"/>
        </w:rPr>
      </w:pPr>
      <w:r w:rsidRPr="000A5A39">
        <w:rPr>
          <w:rFonts w:ascii="Verdana" w:hAnsi="Verdana"/>
        </w:rPr>
        <w:t>Special educational needs</w:t>
      </w:r>
    </w:p>
    <w:p w:rsidRPr="000A5A39" w:rsidR="00B060E0" w:rsidP="00B060E0" w:rsidRDefault="00B060E0" w14:paraId="27173F37" w14:textId="77777777">
      <w:pPr>
        <w:jc w:val="both"/>
        <w:rPr>
          <w:rFonts w:ascii="Verdana" w:hAnsi="Verdana"/>
        </w:rPr>
      </w:pPr>
      <w:r w:rsidRPr="000A5A39">
        <w:rPr>
          <w:rFonts w:ascii="Verdana" w:hAnsi="Verdana"/>
        </w:rPr>
        <w:t>Looked after children</w:t>
      </w:r>
    </w:p>
    <w:p w:rsidRPr="000A5A39" w:rsidR="00B060E0" w:rsidP="00B060E0" w:rsidRDefault="002D5E2F" w14:paraId="41E0D8F4" w14:textId="41FB6942">
      <w:pPr>
        <w:jc w:val="both"/>
        <w:rPr>
          <w:rFonts w:ascii="Verdana" w:hAnsi="Verdana"/>
        </w:rPr>
      </w:pPr>
      <w:r w:rsidRPr="000A5A39">
        <w:rPr>
          <w:rFonts w:ascii="Verdana" w:hAnsi="Verdana"/>
        </w:rPr>
        <w:t>Past Offending</w:t>
      </w:r>
    </w:p>
    <w:p w:rsidRPr="000A5A39" w:rsidR="002D5E2F" w:rsidP="00641CB6" w:rsidRDefault="002D5E2F" w14:paraId="54B7CED2" w14:textId="77777777">
      <w:pPr>
        <w:jc w:val="both"/>
        <w:rPr>
          <w:rFonts w:ascii="Verdana" w:hAnsi="Verdana"/>
        </w:rPr>
      </w:pPr>
    </w:p>
    <w:p w:rsidRPr="000A5A39" w:rsidR="003C212D" w:rsidP="00641CB6" w:rsidRDefault="00F85BF1" w14:paraId="2C2A8F32" w14:textId="63521F1A">
      <w:pPr>
        <w:jc w:val="both"/>
        <w:rPr>
          <w:rFonts w:ascii="Verdana" w:hAnsi="Verdana"/>
        </w:rPr>
      </w:pPr>
      <w:r w:rsidRPr="65A4FCFC">
        <w:rPr>
          <w:rFonts w:ascii="Verdana" w:hAnsi="Verdana"/>
        </w:rPr>
        <w:t xml:space="preserve">We aim to </w:t>
      </w:r>
      <w:r w:rsidRPr="65A4FCFC" w:rsidR="000C3488">
        <w:rPr>
          <w:rFonts w:ascii="Verdana" w:hAnsi="Verdana"/>
        </w:rPr>
        <w:t>create a culture</w:t>
      </w:r>
      <w:r w:rsidRPr="65A4FCFC" w:rsidR="00687E1A">
        <w:rPr>
          <w:rFonts w:ascii="Verdana" w:hAnsi="Verdana"/>
        </w:rPr>
        <w:t xml:space="preserve"> of</w:t>
      </w:r>
      <w:r w:rsidRPr="65A4FCFC" w:rsidR="000C3488">
        <w:rPr>
          <w:rFonts w:ascii="Verdana" w:hAnsi="Verdana"/>
        </w:rPr>
        <w:t xml:space="preserve"> </w:t>
      </w:r>
      <w:r w:rsidRPr="65A4FCFC" w:rsidR="002D5E2F">
        <w:rPr>
          <w:rFonts w:ascii="Verdana" w:hAnsi="Verdana"/>
        </w:rPr>
        <w:t>belonging</w:t>
      </w:r>
      <w:r w:rsidRPr="65A4FCFC" w:rsidR="000C3488">
        <w:rPr>
          <w:rFonts w:ascii="Verdana" w:hAnsi="Verdana"/>
        </w:rPr>
        <w:t xml:space="preserve">, </w:t>
      </w:r>
      <w:r w:rsidRPr="65A4FCFC" w:rsidR="003D6044">
        <w:rPr>
          <w:rFonts w:ascii="Verdana" w:hAnsi="Verdana"/>
        </w:rPr>
        <w:t>respect</w:t>
      </w:r>
      <w:r w:rsidRPr="65A4FCFC" w:rsidR="1F96E5AA">
        <w:rPr>
          <w:rFonts w:ascii="Verdana" w:hAnsi="Verdana"/>
        </w:rPr>
        <w:t>,</w:t>
      </w:r>
      <w:r w:rsidRPr="65A4FCFC" w:rsidR="00373D78">
        <w:rPr>
          <w:rFonts w:ascii="Verdana" w:hAnsi="Verdana"/>
        </w:rPr>
        <w:t xml:space="preserve"> </w:t>
      </w:r>
      <w:r w:rsidRPr="65A4FCFC" w:rsidR="000C3488">
        <w:rPr>
          <w:rFonts w:ascii="Verdana" w:hAnsi="Verdana"/>
        </w:rPr>
        <w:t>and inclusion</w:t>
      </w:r>
      <w:r w:rsidRPr="65A4FCFC" w:rsidR="00B66AE1">
        <w:rPr>
          <w:rFonts w:ascii="Verdana" w:hAnsi="Verdana"/>
        </w:rPr>
        <w:t>. W</w:t>
      </w:r>
      <w:r w:rsidRPr="65A4FCFC" w:rsidR="007F3B27">
        <w:rPr>
          <w:rFonts w:ascii="Verdana" w:hAnsi="Verdana"/>
        </w:rPr>
        <w:t>e do no</w:t>
      </w:r>
      <w:r w:rsidRPr="65A4FCFC" w:rsidR="00B66AE1">
        <w:rPr>
          <w:rFonts w:ascii="Verdana" w:hAnsi="Verdana"/>
        </w:rPr>
        <w:t>t</w:t>
      </w:r>
      <w:r w:rsidRPr="65A4FCFC" w:rsidR="007F3B27">
        <w:rPr>
          <w:rFonts w:ascii="Verdana" w:hAnsi="Verdana"/>
        </w:rPr>
        <w:t xml:space="preserve"> tolerate any form of harassment, bullying or discrimination in or out</w:t>
      </w:r>
      <w:r w:rsidRPr="65A4FCFC" w:rsidR="002D5E2F">
        <w:rPr>
          <w:rFonts w:ascii="Verdana" w:hAnsi="Verdana"/>
        </w:rPr>
        <w:t xml:space="preserve">side of our </w:t>
      </w:r>
      <w:r w:rsidRPr="65A4FCFC" w:rsidR="5908D8C0">
        <w:rPr>
          <w:rFonts w:ascii="Verdana" w:hAnsi="Verdana"/>
        </w:rPr>
        <w:t>schools.</w:t>
      </w:r>
      <w:r w:rsidRPr="65A4FCFC" w:rsidR="000C3488">
        <w:rPr>
          <w:rFonts w:ascii="Verdana" w:hAnsi="Verdana"/>
        </w:rPr>
        <w:t xml:space="preserve">  </w:t>
      </w:r>
      <w:r w:rsidRPr="65A4FCFC" w:rsidR="00B66AE1">
        <w:rPr>
          <w:rFonts w:ascii="Verdana" w:hAnsi="Verdana"/>
        </w:rPr>
        <w:t>By valuing diversity an</w:t>
      </w:r>
      <w:r w:rsidRPr="65A4FCFC" w:rsidR="000039C3">
        <w:rPr>
          <w:rFonts w:ascii="Verdana" w:hAnsi="Verdana"/>
        </w:rPr>
        <w:t>d</w:t>
      </w:r>
      <w:r w:rsidRPr="65A4FCFC" w:rsidR="00B66AE1">
        <w:rPr>
          <w:rFonts w:ascii="Verdana" w:hAnsi="Verdana"/>
        </w:rPr>
        <w:t xml:space="preserve"> being inclusive, o</w:t>
      </w:r>
      <w:r w:rsidRPr="65A4FCFC" w:rsidR="000C3488">
        <w:rPr>
          <w:rFonts w:ascii="Verdana" w:hAnsi="Verdana"/>
        </w:rPr>
        <w:t>ur vision</w:t>
      </w:r>
      <w:r w:rsidRPr="65A4FCFC" w:rsidR="006C5046">
        <w:rPr>
          <w:rFonts w:ascii="Verdana" w:hAnsi="Verdana"/>
        </w:rPr>
        <w:t xml:space="preserve"> </w:t>
      </w:r>
      <w:r w:rsidRPr="65A4FCFC" w:rsidR="00FC1BEE">
        <w:rPr>
          <w:rFonts w:ascii="Verdana" w:hAnsi="Verdana"/>
        </w:rPr>
        <w:t xml:space="preserve">is </w:t>
      </w:r>
      <w:r w:rsidRPr="65A4FCFC" w:rsidR="007F015F">
        <w:rPr>
          <w:rFonts w:ascii="Verdana" w:hAnsi="Verdana"/>
        </w:rPr>
        <w:t>to</w:t>
      </w:r>
      <w:r w:rsidRPr="65A4FCFC" w:rsidR="000C3488">
        <w:rPr>
          <w:rFonts w:ascii="Verdana" w:hAnsi="Verdana"/>
        </w:rPr>
        <w:t xml:space="preserve"> enable</w:t>
      </w:r>
      <w:r w:rsidRPr="65A4FCFC" w:rsidR="00B66AE1">
        <w:rPr>
          <w:rFonts w:ascii="Verdana" w:hAnsi="Verdana"/>
        </w:rPr>
        <w:t xml:space="preserve"> </w:t>
      </w:r>
      <w:r w:rsidRPr="65A4FCFC" w:rsidR="006C5046">
        <w:rPr>
          <w:rFonts w:ascii="Verdana" w:hAnsi="Verdana"/>
        </w:rPr>
        <w:t>the</w:t>
      </w:r>
      <w:r w:rsidRPr="65A4FCFC" w:rsidR="000C3488">
        <w:rPr>
          <w:rFonts w:ascii="Verdana" w:hAnsi="Verdana"/>
        </w:rPr>
        <w:t xml:space="preserve"> communities in which we serve</w:t>
      </w:r>
      <w:r w:rsidRPr="65A4FCFC" w:rsidR="006C5046">
        <w:rPr>
          <w:rFonts w:ascii="Verdana" w:hAnsi="Verdana"/>
        </w:rPr>
        <w:t xml:space="preserve"> to </w:t>
      </w:r>
      <w:r w:rsidRPr="65A4FCFC" w:rsidR="00AB7AB7">
        <w:rPr>
          <w:rFonts w:ascii="Verdana" w:hAnsi="Verdana"/>
        </w:rPr>
        <w:t xml:space="preserve">flourish and </w:t>
      </w:r>
      <w:r w:rsidRPr="65A4FCFC" w:rsidR="006C5046">
        <w:rPr>
          <w:rFonts w:ascii="Verdana" w:hAnsi="Verdana"/>
        </w:rPr>
        <w:t>achieve</w:t>
      </w:r>
      <w:r w:rsidRPr="65A4FCFC" w:rsidR="00AB7AB7">
        <w:rPr>
          <w:rFonts w:ascii="Verdana" w:hAnsi="Verdana"/>
        </w:rPr>
        <w:t xml:space="preserve">.  </w:t>
      </w:r>
      <w:r w:rsidRPr="65A4FCFC" w:rsidR="00E4173C">
        <w:rPr>
          <w:rFonts w:ascii="Verdana" w:hAnsi="Verdana"/>
        </w:rPr>
        <w:t>Founded on Christian values, w</w:t>
      </w:r>
      <w:r w:rsidRPr="65A4FCFC" w:rsidR="00AB7AB7">
        <w:rPr>
          <w:rFonts w:ascii="Verdana" w:hAnsi="Verdana"/>
        </w:rPr>
        <w:t xml:space="preserve">e </w:t>
      </w:r>
      <w:r w:rsidRPr="65A4FCFC" w:rsidR="006C5046">
        <w:rPr>
          <w:rFonts w:ascii="Verdana" w:hAnsi="Verdana"/>
        </w:rPr>
        <w:t xml:space="preserve">help our schools </w:t>
      </w:r>
      <w:r w:rsidRPr="65A4FCFC" w:rsidR="007E0527">
        <w:rPr>
          <w:rFonts w:ascii="Verdana" w:hAnsi="Verdana"/>
        </w:rPr>
        <w:t xml:space="preserve">to </w:t>
      </w:r>
      <w:r w:rsidRPr="65A4FCFC" w:rsidR="006C5046">
        <w:rPr>
          <w:rFonts w:ascii="Verdana" w:hAnsi="Verdana"/>
        </w:rPr>
        <w:t>meet their purpose of providing an outstanding education for all learners</w:t>
      </w:r>
      <w:r w:rsidRPr="65A4FCFC" w:rsidR="00ED35D0">
        <w:rPr>
          <w:rFonts w:ascii="Verdana" w:hAnsi="Verdana"/>
        </w:rPr>
        <w:t xml:space="preserve">.  </w:t>
      </w:r>
    </w:p>
    <w:p w:rsidRPr="000A5A39" w:rsidR="003C212D" w:rsidRDefault="00177526" w14:paraId="2C2A8F35" w14:textId="0841CB67">
      <w:pPr>
        <w:pStyle w:val="BodyText"/>
        <w:spacing w:before="9"/>
        <w:rPr>
          <w:rFonts w:ascii="Verdana" w:hAnsi="Verdana"/>
        </w:rPr>
      </w:pPr>
      <w:r w:rsidRPr="000A5A39">
        <w:rPr>
          <w:rFonts w:ascii="Verdana" w:hAnsi="Verdana"/>
        </w:rPr>
        <w:t xml:space="preserve"> </w:t>
      </w:r>
    </w:p>
    <w:p w:rsidRPr="000A5A39" w:rsidR="003C212D" w:rsidP="00641CB6" w:rsidRDefault="00AF1548" w14:paraId="2C2A8F36" w14:textId="242EC90C">
      <w:pPr>
        <w:pStyle w:val="Heading1"/>
        <w:ind w:left="0"/>
        <w:rPr>
          <w:rFonts w:ascii="Verdana" w:hAnsi="Verdana"/>
        </w:rPr>
      </w:pPr>
      <w:r w:rsidRPr="000A5A39">
        <w:rPr>
          <w:rFonts w:ascii="Verdana" w:hAnsi="Verdana"/>
        </w:rPr>
        <w:t>Our Trust commits to:</w:t>
      </w:r>
    </w:p>
    <w:p w:rsidRPr="000A5A39" w:rsidR="003C212D" w:rsidP="00641CB6" w:rsidRDefault="00FE62E7" w14:paraId="2C2A8F37" w14:textId="579F6334">
      <w:pPr>
        <w:pStyle w:val="NoSpacing"/>
        <w:numPr>
          <w:ilvl w:val="0"/>
          <w:numId w:val="27"/>
        </w:numPr>
        <w:jc w:val="both"/>
        <w:rPr>
          <w:rFonts w:ascii="Verdana" w:hAnsi="Verdana"/>
        </w:rPr>
      </w:pPr>
      <w:r w:rsidRPr="000A5A39">
        <w:rPr>
          <w:rFonts w:ascii="Verdana" w:hAnsi="Verdana"/>
        </w:rPr>
        <w:t xml:space="preserve">creating a community where diverse cultures are celebrated, where everybody feels welcome and can use their differences to develop themselves and the </w:t>
      </w:r>
      <w:r w:rsidRPr="000A5A39" w:rsidR="00942AB6">
        <w:rPr>
          <w:rFonts w:ascii="Verdana" w:hAnsi="Verdana"/>
        </w:rPr>
        <w:t>environment,</w:t>
      </w:r>
      <w:r w:rsidRPr="000A5A39">
        <w:rPr>
          <w:rFonts w:ascii="Verdana" w:hAnsi="Verdana"/>
        </w:rPr>
        <w:t xml:space="preserve"> they work</w:t>
      </w:r>
      <w:r w:rsidRPr="000A5A39">
        <w:rPr>
          <w:rFonts w:ascii="Verdana" w:hAnsi="Verdana"/>
          <w:spacing w:val="-18"/>
        </w:rPr>
        <w:t xml:space="preserve"> </w:t>
      </w:r>
      <w:proofErr w:type="gramStart"/>
      <w:r w:rsidRPr="000A5A39">
        <w:rPr>
          <w:rFonts w:ascii="Verdana" w:hAnsi="Verdana"/>
        </w:rPr>
        <w:t>in</w:t>
      </w:r>
      <w:r w:rsidRPr="000A5A39" w:rsidR="00556568">
        <w:rPr>
          <w:rFonts w:ascii="Verdana" w:hAnsi="Verdana"/>
        </w:rPr>
        <w:t>;</w:t>
      </w:r>
      <w:proofErr w:type="gramEnd"/>
    </w:p>
    <w:p w:rsidRPr="000A5A39" w:rsidR="003C212D" w:rsidP="00641CB6" w:rsidRDefault="00FE62E7" w14:paraId="2C2A8F38" w14:textId="6FAD5ABF">
      <w:pPr>
        <w:pStyle w:val="NoSpacing"/>
        <w:numPr>
          <w:ilvl w:val="0"/>
          <w:numId w:val="27"/>
        </w:numPr>
        <w:jc w:val="both"/>
        <w:rPr>
          <w:rFonts w:ascii="Verdana" w:hAnsi="Verdana"/>
        </w:rPr>
      </w:pPr>
      <w:r w:rsidRPr="000A5A39">
        <w:rPr>
          <w:rFonts w:ascii="Verdana" w:hAnsi="Verdana"/>
        </w:rPr>
        <w:t xml:space="preserve">a culture that is based on </w:t>
      </w:r>
      <w:r w:rsidRPr="000A5A39" w:rsidR="00AF1548">
        <w:rPr>
          <w:rFonts w:ascii="Verdana" w:hAnsi="Verdana"/>
        </w:rPr>
        <w:t>our</w:t>
      </w:r>
      <w:r w:rsidRPr="000A5A39">
        <w:rPr>
          <w:rFonts w:ascii="Verdana" w:hAnsi="Verdana"/>
        </w:rPr>
        <w:t xml:space="preserve"> </w:t>
      </w:r>
      <w:r w:rsidRPr="000A5A39" w:rsidR="00556568">
        <w:rPr>
          <w:rFonts w:ascii="Verdana" w:hAnsi="Verdana"/>
        </w:rPr>
        <w:t>Trust’s</w:t>
      </w:r>
      <w:r w:rsidRPr="000A5A39">
        <w:rPr>
          <w:rFonts w:ascii="Verdana" w:hAnsi="Verdana"/>
        </w:rPr>
        <w:t xml:space="preserve"> values and consideration of how behaviour affects others in</w:t>
      </w:r>
      <w:r w:rsidRPr="000A5A39" w:rsidR="00556568">
        <w:rPr>
          <w:rFonts w:ascii="Verdana" w:hAnsi="Verdana"/>
        </w:rPr>
        <w:t>side</w:t>
      </w:r>
      <w:r w:rsidRPr="000A5A39">
        <w:rPr>
          <w:rFonts w:ascii="Verdana" w:hAnsi="Verdana"/>
        </w:rPr>
        <w:t xml:space="preserve"> and outside </w:t>
      </w:r>
      <w:r w:rsidRPr="000A5A39" w:rsidR="00942AB6">
        <w:rPr>
          <w:rFonts w:ascii="Verdana" w:hAnsi="Verdana"/>
        </w:rPr>
        <w:t xml:space="preserve">our </w:t>
      </w:r>
      <w:proofErr w:type="gramStart"/>
      <w:r w:rsidRPr="000A5A39" w:rsidR="00942AB6">
        <w:rPr>
          <w:rFonts w:ascii="Verdana" w:hAnsi="Verdana"/>
          <w:spacing w:val="-9"/>
        </w:rPr>
        <w:t>Trust</w:t>
      </w:r>
      <w:r w:rsidRPr="000A5A39" w:rsidR="00556568">
        <w:rPr>
          <w:rFonts w:ascii="Verdana" w:hAnsi="Verdana"/>
        </w:rPr>
        <w:t>;</w:t>
      </w:r>
      <w:proofErr w:type="gramEnd"/>
    </w:p>
    <w:p w:rsidRPr="000A5A39" w:rsidR="003C212D" w:rsidP="00641CB6" w:rsidRDefault="00FE62E7" w14:paraId="2C2A8F39" w14:textId="3EF2C177">
      <w:pPr>
        <w:pStyle w:val="NoSpacing"/>
        <w:numPr>
          <w:ilvl w:val="0"/>
          <w:numId w:val="27"/>
        </w:numPr>
        <w:jc w:val="both"/>
        <w:rPr>
          <w:rFonts w:ascii="Verdana" w:hAnsi="Verdana"/>
        </w:rPr>
      </w:pPr>
      <w:r w:rsidRPr="000A5A39">
        <w:rPr>
          <w:rFonts w:ascii="Verdana" w:hAnsi="Verdana"/>
        </w:rPr>
        <w:t xml:space="preserve">regularly reflecting on </w:t>
      </w:r>
      <w:r w:rsidRPr="000A5A39" w:rsidR="004A278F">
        <w:rPr>
          <w:rFonts w:ascii="Verdana" w:hAnsi="Verdana"/>
        </w:rPr>
        <w:t xml:space="preserve">our </w:t>
      </w:r>
      <w:r w:rsidRPr="000A5A39">
        <w:rPr>
          <w:rFonts w:ascii="Verdana" w:hAnsi="Verdana"/>
        </w:rPr>
        <w:t xml:space="preserve">own practice to ensure </w:t>
      </w:r>
      <w:proofErr w:type="gramStart"/>
      <w:r w:rsidRPr="000A5A39">
        <w:rPr>
          <w:rFonts w:ascii="Verdana" w:hAnsi="Verdana"/>
        </w:rPr>
        <w:t>that what</w:t>
      </w:r>
      <w:proofErr w:type="gramEnd"/>
      <w:r w:rsidRPr="000A5A39">
        <w:rPr>
          <w:rFonts w:ascii="Verdana" w:hAnsi="Verdana"/>
        </w:rPr>
        <w:t xml:space="preserve"> </w:t>
      </w:r>
      <w:r w:rsidRPr="000A5A39" w:rsidR="004A278F">
        <w:rPr>
          <w:rFonts w:ascii="Verdana" w:hAnsi="Verdana"/>
        </w:rPr>
        <w:t>we</w:t>
      </w:r>
      <w:r w:rsidRPr="000A5A39" w:rsidR="00BE3586">
        <w:rPr>
          <w:rFonts w:ascii="Verdana" w:hAnsi="Verdana"/>
        </w:rPr>
        <w:t xml:space="preserve"> do</w:t>
      </w:r>
      <w:r w:rsidRPr="000A5A39" w:rsidR="7DD7F5F3">
        <w:rPr>
          <w:rFonts w:ascii="Verdana" w:hAnsi="Verdana"/>
        </w:rPr>
        <w:t xml:space="preserve"> </w:t>
      </w:r>
      <w:r w:rsidRPr="000A5A39">
        <w:rPr>
          <w:rFonts w:ascii="Verdana" w:hAnsi="Verdana"/>
        </w:rPr>
        <w:t>n</w:t>
      </w:r>
      <w:r w:rsidRPr="000A5A39" w:rsidR="12B4A1EC">
        <w:rPr>
          <w:rFonts w:ascii="Verdana" w:hAnsi="Verdana"/>
        </w:rPr>
        <w:t>o</w:t>
      </w:r>
      <w:r w:rsidRPr="000A5A39">
        <w:rPr>
          <w:rFonts w:ascii="Verdana" w:hAnsi="Verdana"/>
        </w:rPr>
        <w:t xml:space="preserve">t create barriers to participation for pupils/students, </w:t>
      </w:r>
      <w:r w:rsidRPr="000A5A39" w:rsidR="002D5E2F">
        <w:rPr>
          <w:rFonts w:ascii="Verdana" w:hAnsi="Verdana"/>
        </w:rPr>
        <w:t>colleagues</w:t>
      </w:r>
      <w:r w:rsidRPr="000A5A39" w:rsidR="003D6044">
        <w:rPr>
          <w:rFonts w:ascii="Verdana" w:hAnsi="Verdana"/>
        </w:rPr>
        <w:t>,</w:t>
      </w:r>
      <w:r w:rsidRPr="000A5A39">
        <w:rPr>
          <w:rFonts w:ascii="Verdana" w:hAnsi="Verdana"/>
        </w:rPr>
        <w:t xml:space="preserve"> or </w:t>
      </w:r>
      <w:r w:rsidRPr="000A5A39" w:rsidR="00556568">
        <w:rPr>
          <w:rFonts w:ascii="Verdana" w:hAnsi="Verdana"/>
        </w:rPr>
        <w:t>L</w:t>
      </w:r>
      <w:r w:rsidRPr="000A5A39">
        <w:rPr>
          <w:rFonts w:ascii="Verdana" w:hAnsi="Verdana"/>
        </w:rPr>
        <w:t xml:space="preserve">ocal </w:t>
      </w:r>
      <w:r w:rsidRPr="000A5A39" w:rsidR="00556568">
        <w:rPr>
          <w:rFonts w:ascii="Verdana" w:hAnsi="Verdana"/>
        </w:rPr>
        <w:t>G</w:t>
      </w:r>
      <w:r w:rsidRPr="000A5A39">
        <w:rPr>
          <w:rFonts w:ascii="Verdana" w:hAnsi="Verdana"/>
        </w:rPr>
        <w:t>overnors/</w:t>
      </w:r>
      <w:r w:rsidRPr="000A5A39" w:rsidR="00556568">
        <w:rPr>
          <w:rFonts w:ascii="Verdana" w:hAnsi="Verdana"/>
        </w:rPr>
        <w:t>Trust</w:t>
      </w:r>
      <w:r w:rsidRPr="000A5A39">
        <w:rPr>
          <w:rFonts w:ascii="Verdana" w:hAnsi="Verdana"/>
        </w:rPr>
        <w:t xml:space="preserve"> Board</w:t>
      </w:r>
      <w:r w:rsidRPr="000A5A39">
        <w:rPr>
          <w:rFonts w:ascii="Verdana" w:hAnsi="Verdana"/>
          <w:spacing w:val="-13"/>
        </w:rPr>
        <w:t xml:space="preserve"> </w:t>
      </w:r>
      <w:proofErr w:type="gramStart"/>
      <w:r w:rsidRPr="000A5A39">
        <w:rPr>
          <w:rFonts w:ascii="Verdana" w:hAnsi="Verdana"/>
        </w:rPr>
        <w:t>members</w:t>
      </w:r>
      <w:r w:rsidRPr="000A5A39" w:rsidR="00556568">
        <w:rPr>
          <w:rFonts w:ascii="Verdana" w:hAnsi="Verdana"/>
        </w:rPr>
        <w:t>;</w:t>
      </w:r>
      <w:proofErr w:type="gramEnd"/>
    </w:p>
    <w:p w:rsidRPr="000A5A39" w:rsidR="003C212D" w:rsidP="00641CB6" w:rsidRDefault="00FE62E7" w14:paraId="2C2A8F3A" w14:textId="2FF745E9">
      <w:pPr>
        <w:pStyle w:val="NoSpacing"/>
        <w:numPr>
          <w:ilvl w:val="0"/>
          <w:numId w:val="27"/>
        </w:numPr>
        <w:jc w:val="both"/>
        <w:rPr>
          <w:rFonts w:ascii="Verdana" w:hAnsi="Verdana"/>
        </w:rPr>
      </w:pPr>
      <w:r w:rsidRPr="000A5A39">
        <w:rPr>
          <w:rFonts w:ascii="Verdana" w:hAnsi="Verdana"/>
        </w:rPr>
        <w:t xml:space="preserve">providing outstanding opportunities and education to all </w:t>
      </w:r>
      <w:r w:rsidRPr="000A5A39" w:rsidR="002D5E2F">
        <w:rPr>
          <w:rFonts w:ascii="Verdana" w:hAnsi="Verdana"/>
        </w:rPr>
        <w:t>our</w:t>
      </w:r>
      <w:r w:rsidRPr="000A5A39">
        <w:rPr>
          <w:rFonts w:ascii="Verdana" w:hAnsi="Verdana"/>
          <w:spacing w:val="-4"/>
        </w:rPr>
        <w:t xml:space="preserve"> </w:t>
      </w:r>
      <w:proofErr w:type="gramStart"/>
      <w:r w:rsidRPr="000A5A39">
        <w:rPr>
          <w:rFonts w:ascii="Verdana" w:hAnsi="Verdana"/>
        </w:rPr>
        <w:t>communities</w:t>
      </w:r>
      <w:r w:rsidRPr="000A5A39" w:rsidR="00556568">
        <w:rPr>
          <w:rFonts w:ascii="Verdana" w:hAnsi="Verdana"/>
        </w:rPr>
        <w:t>;</w:t>
      </w:r>
      <w:proofErr w:type="gramEnd"/>
    </w:p>
    <w:p w:rsidRPr="000A5A39" w:rsidR="003C212D" w:rsidP="00641CB6" w:rsidRDefault="001036C9" w14:paraId="2C2A8F3B" w14:textId="455D93E0">
      <w:pPr>
        <w:pStyle w:val="NoSpacing"/>
        <w:numPr>
          <w:ilvl w:val="0"/>
          <w:numId w:val="27"/>
        </w:numPr>
        <w:jc w:val="both"/>
        <w:rPr>
          <w:rFonts w:ascii="Verdana" w:hAnsi="Verdana"/>
        </w:rPr>
      </w:pPr>
      <w:r w:rsidRPr="000A5A39">
        <w:rPr>
          <w:rFonts w:ascii="Verdana" w:hAnsi="Verdana"/>
        </w:rPr>
        <w:t>supporting all</w:t>
      </w:r>
      <w:r w:rsidRPr="000A5A39" w:rsidR="00FE62E7">
        <w:rPr>
          <w:rFonts w:ascii="Verdana" w:hAnsi="Verdana"/>
        </w:rPr>
        <w:t xml:space="preserve"> the communities </w:t>
      </w:r>
      <w:r w:rsidRPr="000A5A39" w:rsidR="002D5E2F">
        <w:rPr>
          <w:rFonts w:ascii="Verdana" w:hAnsi="Verdana"/>
        </w:rPr>
        <w:t>we</w:t>
      </w:r>
      <w:r w:rsidRPr="000A5A39" w:rsidR="00FE62E7">
        <w:rPr>
          <w:rFonts w:ascii="Verdana" w:hAnsi="Verdana"/>
          <w:spacing w:val="-4"/>
        </w:rPr>
        <w:t xml:space="preserve"> </w:t>
      </w:r>
      <w:r w:rsidRPr="000A5A39" w:rsidR="00FE62E7">
        <w:rPr>
          <w:rFonts w:ascii="Verdana" w:hAnsi="Verdana"/>
        </w:rPr>
        <w:t>serve.</w:t>
      </w:r>
    </w:p>
    <w:p w:rsidRPr="000A5A39" w:rsidR="003C212D" w:rsidP="00600401" w:rsidRDefault="003C212D" w14:paraId="2C2A8F3C" w14:textId="77777777">
      <w:pPr>
        <w:pStyle w:val="BodyText"/>
        <w:spacing w:before="10"/>
        <w:jc w:val="both"/>
        <w:rPr>
          <w:rFonts w:ascii="Verdana" w:hAnsi="Verdana"/>
        </w:rPr>
      </w:pPr>
    </w:p>
    <w:p w:rsidRPr="000A5A39" w:rsidR="003C212D" w:rsidP="00F92FEF" w:rsidRDefault="00FE62E7" w14:paraId="2C2A8F3D" w14:textId="24ED0343">
      <w:pPr>
        <w:pStyle w:val="BodyText"/>
        <w:ind w:left="1" w:hanging="1"/>
        <w:jc w:val="both"/>
        <w:rPr>
          <w:rFonts w:ascii="Verdana" w:hAnsi="Verdana"/>
        </w:rPr>
      </w:pPr>
      <w:r w:rsidRPr="000A5A39">
        <w:rPr>
          <w:rFonts w:ascii="Verdana" w:hAnsi="Verdana"/>
        </w:rPr>
        <w:t xml:space="preserve">We recognise the importance that Equality and Human Rights legislation </w:t>
      </w:r>
      <w:r w:rsidRPr="000A5A39" w:rsidR="006326A9">
        <w:rPr>
          <w:rFonts w:ascii="Verdana" w:hAnsi="Verdana"/>
        </w:rPr>
        <w:t>must</w:t>
      </w:r>
      <w:r w:rsidRPr="000A5A39">
        <w:rPr>
          <w:rFonts w:ascii="Verdana" w:hAnsi="Verdana"/>
        </w:rPr>
        <w:t xml:space="preserve"> play in promoting equality and eliminating unlawful </w:t>
      </w:r>
      <w:r w:rsidRPr="000A5A39" w:rsidR="009213CE">
        <w:rPr>
          <w:rFonts w:ascii="Verdana" w:hAnsi="Verdana"/>
        </w:rPr>
        <w:t>discrimination and</w:t>
      </w:r>
      <w:r w:rsidRPr="000A5A39">
        <w:rPr>
          <w:rFonts w:ascii="Verdana" w:hAnsi="Verdana"/>
        </w:rPr>
        <w:t xml:space="preserve"> seek to exceed our legal obligations and to provide an inclusive environment for all where employees, pupils/students and </w:t>
      </w:r>
      <w:r w:rsidRPr="000A5A39" w:rsidR="00556568">
        <w:rPr>
          <w:rFonts w:ascii="Verdana" w:hAnsi="Verdana"/>
        </w:rPr>
        <w:t xml:space="preserve">local </w:t>
      </w:r>
      <w:r w:rsidRPr="000A5A39">
        <w:rPr>
          <w:rFonts w:ascii="Verdana" w:hAnsi="Verdana"/>
        </w:rPr>
        <w:t>communit</w:t>
      </w:r>
      <w:r w:rsidRPr="000A5A39" w:rsidR="00556568">
        <w:rPr>
          <w:rFonts w:ascii="Verdana" w:hAnsi="Verdana"/>
        </w:rPr>
        <w:t>ies</w:t>
      </w:r>
      <w:r w:rsidRPr="000A5A39">
        <w:rPr>
          <w:rFonts w:ascii="Verdana" w:hAnsi="Verdana"/>
        </w:rPr>
        <w:t xml:space="preserve"> can </w:t>
      </w:r>
      <w:r w:rsidRPr="000A5A39" w:rsidR="00556568">
        <w:rPr>
          <w:rFonts w:ascii="Verdana" w:hAnsi="Verdana"/>
        </w:rPr>
        <w:t xml:space="preserve">develop and reach full potential. </w:t>
      </w:r>
    </w:p>
    <w:p w:rsidRPr="000A5A39" w:rsidR="00E61C74" w:rsidP="00556568" w:rsidRDefault="00E61C74" w14:paraId="2C2A8F3E" w14:textId="77777777">
      <w:pPr>
        <w:pStyle w:val="BodyText"/>
        <w:ind w:left="235" w:hanging="1"/>
        <w:rPr>
          <w:rFonts w:ascii="Verdana" w:hAnsi="Verdana"/>
        </w:rPr>
      </w:pPr>
    </w:p>
    <w:p w:rsidRPr="000A5A39" w:rsidR="003C212D" w:rsidP="00641CB6" w:rsidRDefault="006D7715" w14:paraId="2C2A8F3F" w14:textId="382E33F1">
      <w:pPr>
        <w:pStyle w:val="Heading1"/>
        <w:ind w:left="0"/>
        <w:rPr>
          <w:rFonts w:ascii="Verdana" w:hAnsi="Verdana"/>
        </w:rPr>
      </w:pPr>
      <w:r w:rsidRPr="000A5A39">
        <w:rPr>
          <w:rFonts w:ascii="Verdana" w:hAnsi="Verdana"/>
        </w:rPr>
        <w:t xml:space="preserve">Our </w:t>
      </w:r>
      <w:r w:rsidRPr="000A5A39" w:rsidR="00556568">
        <w:rPr>
          <w:rFonts w:ascii="Verdana" w:hAnsi="Verdana"/>
        </w:rPr>
        <w:t>Trust</w:t>
      </w:r>
      <w:r w:rsidRPr="000A5A39" w:rsidR="00FE62E7">
        <w:rPr>
          <w:rFonts w:ascii="Verdana" w:hAnsi="Verdana"/>
        </w:rPr>
        <w:t xml:space="preserve"> will:</w:t>
      </w:r>
    </w:p>
    <w:p w:rsidRPr="00B42DB4" w:rsidR="003C212D" w:rsidP="00767E0D" w:rsidRDefault="00426D47" w14:paraId="2C2A8F40" w14:textId="4441B800">
      <w:pPr>
        <w:pStyle w:val="NoSpacing"/>
        <w:numPr>
          <w:ilvl w:val="0"/>
          <w:numId w:val="28"/>
        </w:numPr>
        <w:jc w:val="both"/>
        <w:rPr>
          <w:rFonts w:ascii="Verdana" w:hAnsi="Verdana"/>
        </w:rPr>
      </w:pPr>
      <w:r w:rsidRPr="000A5A39">
        <w:rPr>
          <w:rFonts w:ascii="Verdana" w:hAnsi="Verdana"/>
        </w:rPr>
        <w:t>s</w:t>
      </w:r>
      <w:r w:rsidRPr="000A5A39" w:rsidR="00FE62E7">
        <w:rPr>
          <w:rFonts w:ascii="Verdana" w:hAnsi="Verdana"/>
        </w:rPr>
        <w:t>et equality objectives (reviewed annually</w:t>
      </w:r>
      <w:r w:rsidRPr="000A5A39" w:rsidR="1FC03367">
        <w:rPr>
          <w:rFonts w:ascii="Verdana" w:hAnsi="Verdana"/>
        </w:rPr>
        <w:t>) and</w:t>
      </w:r>
      <w:r w:rsidRPr="000A5A39" w:rsidR="00FE62E7">
        <w:rPr>
          <w:rFonts w:ascii="Verdana" w:hAnsi="Verdana"/>
        </w:rPr>
        <w:t xml:space="preserve"> publish information to demonstrate </w:t>
      </w:r>
      <w:r w:rsidRPr="000A5A39" w:rsidR="006F7FEE">
        <w:rPr>
          <w:rFonts w:ascii="Verdana" w:hAnsi="Verdana"/>
        </w:rPr>
        <w:t>our</w:t>
      </w:r>
      <w:r w:rsidRPr="000A5A39" w:rsidR="00FE62E7">
        <w:rPr>
          <w:rFonts w:ascii="Verdana" w:hAnsi="Verdana"/>
        </w:rPr>
        <w:t xml:space="preserve"> compliance with the </w:t>
      </w:r>
      <w:r w:rsidRPr="000A5A39" w:rsidR="000459B6">
        <w:rPr>
          <w:rFonts w:ascii="Verdana" w:hAnsi="Verdana"/>
        </w:rPr>
        <w:t>P</w:t>
      </w:r>
      <w:r w:rsidRPr="000A5A39" w:rsidR="00FE62E7">
        <w:rPr>
          <w:rFonts w:ascii="Verdana" w:hAnsi="Verdana"/>
        </w:rPr>
        <w:t xml:space="preserve">ublic </w:t>
      </w:r>
      <w:r w:rsidRPr="000A5A39" w:rsidR="000459B6">
        <w:rPr>
          <w:rFonts w:ascii="Verdana" w:hAnsi="Verdana"/>
        </w:rPr>
        <w:t>Sector E</w:t>
      </w:r>
      <w:r w:rsidRPr="000A5A39" w:rsidR="00FE62E7">
        <w:rPr>
          <w:rFonts w:ascii="Verdana" w:hAnsi="Verdana"/>
        </w:rPr>
        <w:t>quality</w:t>
      </w:r>
      <w:r w:rsidRPr="000A5A39" w:rsidR="00FE62E7">
        <w:rPr>
          <w:rFonts w:ascii="Verdana" w:hAnsi="Verdana"/>
          <w:spacing w:val="-6"/>
        </w:rPr>
        <w:t xml:space="preserve"> </w:t>
      </w:r>
      <w:r w:rsidRPr="000A5A39" w:rsidR="000459B6">
        <w:rPr>
          <w:rFonts w:ascii="Verdana" w:hAnsi="Verdana"/>
        </w:rPr>
        <w:t>D</w:t>
      </w:r>
      <w:r w:rsidRPr="000A5A39" w:rsidR="00FE62E7">
        <w:rPr>
          <w:rFonts w:ascii="Verdana" w:hAnsi="Verdana"/>
        </w:rPr>
        <w:t>uty</w:t>
      </w:r>
      <w:r w:rsidRPr="000A5A39" w:rsidR="000459B6">
        <w:rPr>
          <w:rFonts w:ascii="Verdana" w:hAnsi="Verdana"/>
        </w:rPr>
        <w:t xml:space="preserve"> (PSED)</w:t>
      </w:r>
      <w:r w:rsidR="00C415CD">
        <w:rPr>
          <w:rFonts w:ascii="Verdana" w:hAnsi="Verdana"/>
        </w:rPr>
        <w:t>.</w:t>
      </w:r>
    </w:p>
    <w:p w:rsidRPr="00B42DB4" w:rsidR="003C212D" w:rsidP="00767E0D" w:rsidRDefault="00426D47" w14:paraId="2C2A8F41" w14:textId="72131E0D">
      <w:pPr>
        <w:pStyle w:val="NoSpacing"/>
        <w:numPr>
          <w:ilvl w:val="0"/>
          <w:numId w:val="28"/>
        </w:numPr>
        <w:jc w:val="both"/>
        <w:rPr>
          <w:rFonts w:ascii="Verdana" w:hAnsi="Verdana"/>
        </w:rPr>
      </w:pPr>
      <w:r w:rsidRPr="00B42DB4">
        <w:rPr>
          <w:rFonts w:ascii="Verdana" w:hAnsi="Verdana"/>
        </w:rPr>
        <w:t>s</w:t>
      </w:r>
      <w:r w:rsidRPr="00B42DB4" w:rsidR="00FE62E7">
        <w:rPr>
          <w:rFonts w:ascii="Verdana" w:hAnsi="Verdana"/>
        </w:rPr>
        <w:t xml:space="preserve">eek to ensure that </w:t>
      </w:r>
      <w:r w:rsidRPr="00B42DB4" w:rsidR="006D7715">
        <w:rPr>
          <w:rFonts w:ascii="Verdana" w:hAnsi="Verdana"/>
        </w:rPr>
        <w:t>our</w:t>
      </w:r>
      <w:r w:rsidRPr="00B42DB4" w:rsidR="00FE62E7">
        <w:rPr>
          <w:rFonts w:ascii="Verdana" w:hAnsi="Verdana"/>
        </w:rPr>
        <w:t xml:space="preserve"> Trust</w:t>
      </w:r>
      <w:r w:rsidRPr="00B42DB4" w:rsidR="00397FA5">
        <w:rPr>
          <w:rFonts w:ascii="Verdana" w:hAnsi="Verdana"/>
        </w:rPr>
        <w:t>-wide</w:t>
      </w:r>
      <w:r w:rsidRPr="00B42DB4" w:rsidR="00FE62E7">
        <w:rPr>
          <w:rFonts w:ascii="Verdana" w:hAnsi="Verdana"/>
        </w:rPr>
        <w:t xml:space="preserve"> recruitment</w:t>
      </w:r>
      <w:r w:rsidRPr="00B42DB4" w:rsidR="003306EE">
        <w:rPr>
          <w:rFonts w:ascii="Verdana" w:hAnsi="Verdana"/>
        </w:rPr>
        <w:t xml:space="preserve"> </w:t>
      </w:r>
      <w:r w:rsidRPr="00B42DB4" w:rsidR="002D5E2F">
        <w:rPr>
          <w:rFonts w:ascii="Verdana" w:hAnsi="Verdana"/>
        </w:rPr>
        <w:t>approach</w:t>
      </w:r>
      <w:r w:rsidRPr="00B42DB4" w:rsidR="003306EE">
        <w:rPr>
          <w:rFonts w:ascii="Verdana" w:hAnsi="Verdana"/>
        </w:rPr>
        <w:t xml:space="preserve"> </w:t>
      </w:r>
      <w:r w:rsidRPr="00B42DB4" w:rsidR="00FE62E7">
        <w:rPr>
          <w:rFonts w:ascii="Verdana" w:hAnsi="Verdana"/>
        </w:rPr>
        <w:t xml:space="preserve">attracts </w:t>
      </w:r>
      <w:r w:rsidRPr="00B42DB4" w:rsidR="002D5E2F">
        <w:rPr>
          <w:rFonts w:ascii="Verdana" w:hAnsi="Verdana"/>
        </w:rPr>
        <w:t>candidates who are</w:t>
      </w:r>
      <w:r w:rsidRPr="00B42DB4" w:rsidR="00FE62E7">
        <w:rPr>
          <w:rFonts w:ascii="Verdana" w:hAnsi="Verdana"/>
        </w:rPr>
        <w:t xml:space="preserve"> representative of </w:t>
      </w:r>
      <w:r w:rsidRPr="00B42DB4" w:rsidR="002A5C59">
        <w:rPr>
          <w:rFonts w:ascii="Verdana" w:hAnsi="Verdana"/>
        </w:rPr>
        <w:t>the population of the Diocese of Liverpool</w:t>
      </w:r>
      <w:r w:rsidR="00B42DB4">
        <w:rPr>
          <w:rFonts w:ascii="Verdana" w:hAnsi="Verdana"/>
        </w:rPr>
        <w:t xml:space="preserve"> area</w:t>
      </w:r>
      <w:r w:rsidRPr="00B42DB4" w:rsidR="002A5C59">
        <w:rPr>
          <w:rFonts w:ascii="Verdana" w:hAnsi="Verdana"/>
        </w:rPr>
        <w:t>.</w:t>
      </w:r>
      <w:r w:rsidRPr="00B42DB4" w:rsidR="38BCFAD8">
        <w:rPr>
          <w:rFonts w:ascii="Verdana" w:hAnsi="Verdana"/>
        </w:rPr>
        <w:t xml:space="preserve"> W</w:t>
      </w:r>
      <w:r w:rsidRPr="00B42DB4" w:rsidR="00FE62E7">
        <w:rPr>
          <w:rFonts w:ascii="Verdana" w:hAnsi="Verdana"/>
        </w:rPr>
        <w:t xml:space="preserve">e will </w:t>
      </w:r>
      <w:r w:rsidRPr="00B42DB4" w:rsidR="002A5C59">
        <w:rPr>
          <w:rFonts w:ascii="Verdana" w:hAnsi="Verdana"/>
        </w:rPr>
        <w:t>continuously</w:t>
      </w:r>
      <w:r w:rsidRPr="00B42DB4" w:rsidR="00FE62E7">
        <w:rPr>
          <w:rFonts w:ascii="Verdana" w:hAnsi="Verdana"/>
        </w:rPr>
        <w:t xml:space="preserve"> review our recruitment efforts to ensure they are inclusive and make improvements where</w:t>
      </w:r>
      <w:r w:rsidRPr="00B42DB4" w:rsidR="00FE62E7">
        <w:rPr>
          <w:rFonts w:ascii="Verdana" w:hAnsi="Verdana"/>
          <w:spacing w:val="-15"/>
        </w:rPr>
        <w:t xml:space="preserve"> </w:t>
      </w:r>
      <w:r w:rsidRPr="00B42DB4" w:rsidR="00556568">
        <w:rPr>
          <w:rFonts w:ascii="Verdana" w:hAnsi="Verdana"/>
        </w:rPr>
        <w:t>appropriate</w:t>
      </w:r>
      <w:r w:rsidRPr="00B42DB4" w:rsidR="002A5C59">
        <w:rPr>
          <w:rFonts w:ascii="Verdana" w:hAnsi="Verdana"/>
        </w:rPr>
        <w:t>.</w:t>
      </w:r>
    </w:p>
    <w:p w:rsidRPr="00B42DB4" w:rsidR="003C212D" w:rsidP="00767E0D" w:rsidRDefault="00426D47" w14:paraId="2C2A8F42" w14:textId="680C8AE8">
      <w:pPr>
        <w:pStyle w:val="NoSpacing"/>
        <w:numPr>
          <w:ilvl w:val="0"/>
          <w:numId w:val="28"/>
        </w:numPr>
        <w:jc w:val="both"/>
        <w:rPr>
          <w:rFonts w:ascii="Verdana" w:hAnsi="Verdana"/>
        </w:rPr>
      </w:pPr>
      <w:r w:rsidRPr="00B42DB4">
        <w:rPr>
          <w:rFonts w:ascii="Verdana" w:hAnsi="Verdana"/>
        </w:rPr>
        <w:t>r</w:t>
      </w:r>
      <w:r w:rsidRPr="00B42DB4" w:rsidR="00FE62E7">
        <w:rPr>
          <w:rFonts w:ascii="Verdana" w:hAnsi="Verdana"/>
        </w:rPr>
        <w:t xml:space="preserve">eport </w:t>
      </w:r>
      <w:r w:rsidRPr="00B42DB4" w:rsidR="00E8461A">
        <w:rPr>
          <w:rFonts w:ascii="Verdana" w:hAnsi="Verdana"/>
        </w:rPr>
        <w:t xml:space="preserve">to the Board </w:t>
      </w:r>
      <w:r w:rsidRPr="00B42DB4" w:rsidR="002A5C59">
        <w:rPr>
          <w:rFonts w:ascii="Verdana" w:hAnsi="Verdana"/>
        </w:rPr>
        <w:t xml:space="preserve">of Directors on </w:t>
      </w:r>
      <w:r w:rsidRPr="00B42DB4" w:rsidR="00E8461A">
        <w:rPr>
          <w:rFonts w:ascii="Verdana" w:hAnsi="Verdana"/>
        </w:rPr>
        <w:t>a</w:t>
      </w:r>
      <w:r w:rsidRPr="00B42DB4" w:rsidR="003A403A">
        <w:rPr>
          <w:rFonts w:ascii="Verdana" w:hAnsi="Verdana"/>
        </w:rPr>
        <w:t xml:space="preserve">, </w:t>
      </w:r>
      <w:r w:rsidRPr="00B42DB4" w:rsidR="00FE62E7">
        <w:rPr>
          <w:rFonts w:ascii="Verdana" w:hAnsi="Verdana"/>
        </w:rPr>
        <w:t xml:space="preserve">on Trust </w:t>
      </w:r>
      <w:r w:rsidRPr="00B42DB4" w:rsidR="00F5429D">
        <w:rPr>
          <w:rFonts w:ascii="Verdana" w:hAnsi="Verdana"/>
        </w:rPr>
        <w:t>representation and progress against Trust Equality Objectives.</w:t>
      </w:r>
    </w:p>
    <w:p w:rsidRPr="00D50B3F" w:rsidR="003C212D" w:rsidP="00767E0D" w:rsidRDefault="00426D47" w14:paraId="2C2A8F43" w14:textId="69200193">
      <w:pPr>
        <w:pStyle w:val="NoSpacing"/>
        <w:numPr>
          <w:ilvl w:val="0"/>
          <w:numId w:val="28"/>
        </w:numPr>
        <w:jc w:val="both"/>
        <w:rPr>
          <w:rFonts w:ascii="Verdana" w:hAnsi="Verdana"/>
        </w:rPr>
      </w:pPr>
      <w:r w:rsidRPr="00B42DB4">
        <w:rPr>
          <w:rFonts w:ascii="Verdana" w:hAnsi="Verdana"/>
        </w:rPr>
        <w:t>r</w:t>
      </w:r>
      <w:r w:rsidRPr="00B42DB4" w:rsidR="00FE62E7">
        <w:rPr>
          <w:rFonts w:ascii="Verdana" w:hAnsi="Verdana"/>
        </w:rPr>
        <w:t>eview all policies and practices on a rolling basis to ensure that they meet legal obligations, and work to exceed these</w:t>
      </w:r>
      <w:r w:rsidR="00C415CD">
        <w:rPr>
          <w:rFonts w:ascii="Verdana" w:hAnsi="Verdana"/>
        </w:rPr>
        <w:t>.</w:t>
      </w:r>
    </w:p>
    <w:p w:rsidRPr="00D50B3F" w:rsidR="003C212D" w:rsidP="00767E0D" w:rsidRDefault="00FC16B3" w14:paraId="2C2A8F44" w14:textId="64A8C207">
      <w:pPr>
        <w:pStyle w:val="NoSpacing"/>
        <w:numPr>
          <w:ilvl w:val="0"/>
          <w:numId w:val="28"/>
        </w:numPr>
        <w:jc w:val="both"/>
        <w:rPr>
          <w:rFonts w:ascii="Verdana" w:hAnsi="Verdana"/>
        </w:rPr>
      </w:pPr>
      <w:r w:rsidRPr="00D50B3F">
        <w:rPr>
          <w:rFonts w:ascii="Verdana" w:hAnsi="Verdana"/>
        </w:rPr>
        <w:t>c</w:t>
      </w:r>
      <w:r w:rsidRPr="00D50B3F" w:rsidR="00FE62E7">
        <w:rPr>
          <w:rFonts w:ascii="Verdana" w:hAnsi="Verdana"/>
        </w:rPr>
        <w:t xml:space="preserve">reate a culture that drives </w:t>
      </w:r>
      <w:r w:rsidRPr="00D50B3F" w:rsidR="00F5429D">
        <w:rPr>
          <w:rFonts w:ascii="Verdana" w:hAnsi="Verdana"/>
        </w:rPr>
        <w:t>equity, diversity, inclusion and belonging.</w:t>
      </w:r>
    </w:p>
    <w:p w:rsidRPr="009636DA" w:rsidR="003C212D" w:rsidP="00767E0D" w:rsidRDefault="00FC16B3" w14:paraId="2C2A8F47" w14:textId="79E7C66A">
      <w:pPr>
        <w:pStyle w:val="NoSpacing"/>
        <w:numPr>
          <w:ilvl w:val="0"/>
          <w:numId w:val="28"/>
        </w:numPr>
        <w:jc w:val="both"/>
        <w:rPr>
          <w:rFonts w:ascii="Verdana" w:hAnsi="Verdana"/>
        </w:rPr>
      </w:pPr>
      <w:r w:rsidRPr="00D50B3F">
        <w:rPr>
          <w:rFonts w:ascii="Verdana" w:hAnsi="Verdana"/>
        </w:rPr>
        <w:t>h</w:t>
      </w:r>
      <w:r w:rsidRPr="00D50B3F" w:rsidR="00FE62E7">
        <w:rPr>
          <w:rFonts w:ascii="Verdana" w:hAnsi="Verdana"/>
        </w:rPr>
        <w:t xml:space="preserve">ave clear complaints procedures </w:t>
      </w:r>
      <w:r w:rsidRPr="00D50B3F" w:rsidR="00F5429D">
        <w:rPr>
          <w:rFonts w:ascii="Verdana" w:hAnsi="Verdana"/>
        </w:rPr>
        <w:t xml:space="preserve">that comply with legal requirements and </w:t>
      </w:r>
      <w:r w:rsidR="00796342">
        <w:rPr>
          <w:rFonts w:ascii="Verdana" w:hAnsi="Verdana"/>
        </w:rPr>
        <w:t xml:space="preserve">statutory </w:t>
      </w:r>
      <w:r w:rsidRPr="00D50B3F" w:rsidR="00F5429D">
        <w:rPr>
          <w:rFonts w:ascii="Verdana" w:hAnsi="Verdana"/>
        </w:rPr>
        <w:t xml:space="preserve">DFE guidance </w:t>
      </w:r>
      <w:r w:rsidRPr="00D50B3F" w:rsidR="00FE62E7">
        <w:rPr>
          <w:rFonts w:ascii="Verdana" w:hAnsi="Verdana"/>
        </w:rPr>
        <w:t>and report on complaints</w:t>
      </w:r>
      <w:r w:rsidRPr="00D50B3F" w:rsidR="00FE62E7">
        <w:rPr>
          <w:rFonts w:ascii="Verdana" w:hAnsi="Verdana"/>
          <w:spacing w:val="-4"/>
        </w:rPr>
        <w:t xml:space="preserve"> </w:t>
      </w:r>
      <w:r w:rsidRPr="00D50B3F" w:rsidR="00FE62E7">
        <w:rPr>
          <w:rFonts w:ascii="Verdana" w:hAnsi="Verdana"/>
        </w:rPr>
        <w:t>annually</w:t>
      </w:r>
      <w:r w:rsidRPr="00D50B3F" w:rsidR="00F5429D">
        <w:rPr>
          <w:rFonts w:ascii="Verdana" w:hAnsi="Verdana"/>
        </w:rPr>
        <w:t xml:space="preserve">, particularly in relation to EDI </w:t>
      </w:r>
      <w:r w:rsidRPr="00D50B3F" w:rsidR="004065B4">
        <w:rPr>
          <w:rFonts w:ascii="Verdana" w:hAnsi="Verdana"/>
        </w:rPr>
        <w:t>matter</w:t>
      </w:r>
      <w:r w:rsidR="004065B4">
        <w:rPr>
          <w:rFonts w:ascii="Verdana" w:hAnsi="Verdana"/>
        </w:rPr>
        <w:t xml:space="preserve">s to </w:t>
      </w:r>
      <w:r w:rsidRPr="00D50B3F" w:rsidR="004065B4">
        <w:rPr>
          <w:rFonts w:ascii="Verdana" w:hAnsi="Verdana"/>
        </w:rPr>
        <w:t>ensure</w:t>
      </w:r>
      <w:r w:rsidRPr="00D50B3F" w:rsidR="00FE62E7">
        <w:rPr>
          <w:rFonts w:ascii="Verdana" w:hAnsi="Verdana"/>
        </w:rPr>
        <w:t xml:space="preserve"> our procurement criteria are inclusive and support </w:t>
      </w:r>
      <w:r w:rsidRPr="00D50B3F" w:rsidR="004E10F6">
        <w:rPr>
          <w:rFonts w:ascii="Verdana" w:hAnsi="Verdana"/>
        </w:rPr>
        <w:t>our Trust</w:t>
      </w:r>
      <w:r w:rsidRPr="00D50B3F">
        <w:rPr>
          <w:rFonts w:ascii="Verdana" w:hAnsi="Verdana"/>
        </w:rPr>
        <w:t>’</w:t>
      </w:r>
      <w:r w:rsidRPr="00D50B3F" w:rsidR="00FE62E7">
        <w:rPr>
          <w:rFonts w:ascii="Verdana" w:hAnsi="Verdana"/>
        </w:rPr>
        <w:t>s</w:t>
      </w:r>
      <w:r w:rsidRPr="00D50B3F" w:rsidR="00FE62E7">
        <w:rPr>
          <w:rFonts w:ascii="Verdana" w:hAnsi="Verdana"/>
          <w:spacing w:val="-10"/>
        </w:rPr>
        <w:t xml:space="preserve"> </w:t>
      </w:r>
      <w:r w:rsidRPr="00D50B3F">
        <w:rPr>
          <w:rFonts w:ascii="Verdana" w:hAnsi="Verdana"/>
          <w:spacing w:val="-10"/>
        </w:rPr>
        <w:t xml:space="preserve">Christian </w:t>
      </w:r>
      <w:r w:rsidRPr="00D50B3F" w:rsidR="00FE62E7">
        <w:rPr>
          <w:rFonts w:ascii="Verdana" w:hAnsi="Verdana"/>
        </w:rPr>
        <w:t>values</w:t>
      </w:r>
      <w:r w:rsidR="00C415CD">
        <w:rPr>
          <w:rFonts w:ascii="Verdana" w:hAnsi="Verdana"/>
        </w:rPr>
        <w:t>.</w:t>
      </w:r>
    </w:p>
    <w:p w:rsidR="003C212D" w:rsidP="00767E0D" w:rsidRDefault="00FC16B3" w14:paraId="2C2A8F48" w14:textId="52343C2E">
      <w:pPr>
        <w:pStyle w:val="NoSpacing"/>
        <w:numPr>
          <w:ilvl w:val="0"/>
          <w:numId w:val="28"/>
        </w:numPr>
        <w:jc w:val="both"/>
        <w:rPr>
          <w:rFonts w:ascii="Verdana" w:hAnsi="Verdana"/>
        </w:rPr>
      </w:pPr>
      <w:r w:rsidRPr="009636DA">
        <w:rPr>
          <w:rFonts w:ascii="Verdana" w:hAnsi="Verdana"/>
        </w:rPr>
        <w:t>w</w:t>
      </w:r>
      <w:r w:rsidRPr="009636DA" w:rsidR="00FE62E7">
        <w:rPr>
          <w:rFonts w:ascii="Verdana" w:hAnsi="Verdana"/>
        </w:rPr>
        <w:t xml:space="preserve">ork in partnership with organisations that support </w:t>
      </w:r>
      <w:r w:rsidRPr="009636DA" w:rsidR="004E10F6">
        <w:rPr>
          <w:rFonts w:ascii="Verdana" w:hAnsi="Verdana"/>
        </w:rPr>
        <w:t>our Trust</w:t>
      </w:r>
      <w:r w:rsidRPr="009636DA">
        <w:rPr>
          <w:rFonts w:ascii="Verdana" w:hAnsi="Verdana"/>
        </w:rPr>
        <w:t>’s</w:t>
      </w:r>
      <w:r w:rsidRPr="009636DA" w:rsidR="00FE62E7">
        <w:rPr>
          <w:rFonts w:ascii="Verdana" w:hAnsi="Verdana"/>
        </w:rPr>
        <w:t xml:space="preserve"> values and</w:t>
      </w:r>
      <w:r w:rsidRPr="009636DA" w:rsidR="00FE62E7">
        <w:rPr>
          <w:rFonts w:ascii="Verdana" w:hAnsi="Verdana"/>
          <w:spacing w:val="-11"/>
        </w:rPr>
        <w:t xml:space="preserve"> </w:t>
      </w:r>
      <w:r w:rsidRPr="009636DA" w:rsidR="00FE62E7">
        <w:rPr>
          <w:rFonts w:ascii="Verdana" w:hAnsi="Verdana"/>
        </w:rPr>
        <w:t>vision</w:t>
      </w:r>
      <w:r w:rsidRPr="009636DA" w:rsidR="00931FE2">
        <w:rPr>
          <w:rFonts w:ascii="Verdana" w:hAnsi="Verdana"/>
        </w:rPr>
        <w:t>.</w:t>
      </w:r>
    </w:p>
    <w:p w:rsidRPr="00A13305" w:rsidR="00A13305" w:rsidP="00A13305" w:rsidRDefault="00A13305" w14:paraId="7E312423" w14:textId="70BFA285">
      <w:pPr>
        <w:pStyle w:val="ListParagraph"/>
        <w:numPr>
          <w:ilvl w:val="0"/>
          <w:numId w:val="28"/>
        </w:numPr>
        <w:rPr>
          <w:rFonts w:ascii="Verdana" w:hAnsi="Verdana"/>
        </w:rPr>
      </w:pPr>
      <w:r w:rsidRPr="65A4FCFC">
        <w:rPr>
          <w:rFonts w:ascii="Verdana" w:hAnsi="Verdana"/>
        </w:rPr>
        <w:t xml:space="preserve">Conduct an Equality Analysis on all key strategic decisions </w:t>
      </w:r>
      <w:r w:rsidRPr="65A4FCFC" w:rsidR="03EF14BC">
        <w:rPr>
          <w:rFonts w:ascii="Verdana" w:hAnsi="Verdana"/>
        </w:rPr>
        <w:t>e.g.,</w:t>
      </w:r>
      <w:r w:rsidRPr="65A4FCFC">
        <w:rPr>
          <w:rFonts w:ascii="Verdana" w:hAnsi="Verdana"/>
        </w:rPr>
        <w:t xml:space="preserve"> restructures, major policy changes</w:t>
      </w:r>
    </w:p>
    <w:p w:rsidRPr="00A13305" w:rsidR="00A13305" w:rsidP="00A13305" w:rsidRDefault="00A13305" w14:paraId="6A538658" w14:textId="77777777">
      <w:pPr>
        <w:pStyle w:val="NoSpacing"/>
        <w:ind w:left="360"/>
        <w:jc w:val="both"/>
        <w:rPr>
          <w:rFonts w:ascii="Verdana" w:hAnsi="Verdana"/>
        </w:rPr>
      </w:pPr>
    </w:p>
    <w:p w:rsidRPr="00E61C74" w:rsidR="003C212D" w:rsidP="00641CB6" w:rsidRDefault="00FE62E7" w14:paraId="2C2A8F4A" w14:textId="77777777">
      <w:pPr>
        <w:pStyle w:val="Heading1"/>
        <w:ind w:left="0"/>
        <w:rPr>
          <w:rFonts w:ascii="Verdana" w:hAnsi="Verdana"/>
          <w:sz w:val="20"/>
          <w:szCs w:val="20"/>
        </w:rPr>
      </w:pPr>
      <w:r w:rsidRPr="00E61C74">
        <w:rPr>
          <w:rFonts w:ascii="Verdana" w:hAnsi="Verdana"/>
          <w:sz w:val="20"/>
          <w:szCs w:val="20"/>
        </w:rPr>
        <w:t xml:space="preserve">Our </w:t>
      </w:r>
      <w:r w:rsidRPr="00E61C74" w:rsidR="00FC16B3">
        <w:rPr>
          <w:rFonts w:ascii="Verdana" w:hAnsi="Verdana"/>
          <w:sz w:val="20"/>
          <w:szCs w:val="20"/>
        </w:rPr>
        <w:t>schools</w:t>
      </w:r>
      <w:r w:rsidRPr="00E61C74">
        <w:rPr>
          <w:rFonts w:ascii="Verdana" w:hAnsi="Verdana"/>
          <w:sz w:val="20"/>
          <w:szCs w:val="20"/>
        </w:rPr>
        <w:t xml:space="preserve"> will:</w:t>
      </w:r>
    </w:p>
    <w:p w:rsidRPr="00A13305" w:rsidR="003C212D" w:rsidP="00641CB6" w:rsidRDefault="00FC16B3" w14:paraId="2C2A8F4B" w14:textId="6E1EA808">
      <w:pPr>
        <w:pStyle w:val="NoSpacing"/>
        <w:numPr>
          <w:ilvl w:val="0"/>
          <w:numId w:val="29"/>
        </w:numPr>
        <w:jc w:val="both"/>
        <w:rPr>
          <w:rFonts w:ascii="Verdana" w:hAnsi="Verdana"/>
        </w:rPr>
      </w:pPr>
      <w:r w:rsidRPr="00A13305">
        <w:rPr>
          <w:rFonts w:ascii="Verdana" w:hAnsi="Verdana"/>
        </w:rPr>
        <w:t>b</w:t>
      </w:r>
      <w:r w:rsidRPr="00A13305" w:rsidR="00FE62E7">
        <w:rPr>
          <w:rFonts w:ascii="Verdana" w:hAnsi="Verdana"/>
        </w:rPr>
        <w:t>e at the heart of the</w:t>
      </w:r>
      <w:r w:rsidRPr="00A13305" w:rsidR="00C415CD">
        <w:rPr>
          <w:rFonts w:ascii="Verdana" w:hAnsi="Verdana"/>
        </w:rPr>
        <w:t>ir</w:t>
      </w:r>
      <w:r w:rsidRPr="00A13305" w:rsidR="00FE62E7">
        <w:rPr>
          <w:rFonts w:ascii="Verdana" w:hAnsi="Verdana"/>
        </w:rPr>
        <w:t xml:space="preserve"> communit</w:t>
      </w:r>
      <w:r w:rsidRPr="00A13305" w:rsidR="00C415CD">
        <w:rPr>
          <w:rFonts w:ascii="Verdana" w:hAnsi="Verdana"/>
        </w:rPr>
        <w:t>ies</w:t>
      </w:r>
      <w:r w:rsidRPr="00A13305" w:rsidR="00FE62E7">
        <w:rPr>
          <w:rFonts w:ascii="Verdana" w:hAnsi="Verdana"/>
        </w:rPr>
        <w:t>, to create a welcoming environment for all</w:t>
      </w:r>
      <w:r w:rsidRPr="00A13305" w:rsidR="00AD3ABE">
        <w:rPr>
          <w:rFonts w:ascii="Verdana" w:hAnsi="Verdana"/>
        </w:rPr>
        <w:t>,</w:t>
      </w:r>
      <w:r w:rsidRPr="00A13305" w:rsidR="00FE62E7">
        <w:rPr>
          <w:rFonts w:ascii="Verdana" w:hAnsi="Verdana"/>
        </w:rPr>
        <w:t xml:space="preserve"> celebrat</w:t>
      </w:r>
      <w:r w:rsidRPr="00A13305" w:rsidR="00C415CD">
        <w:rPr>
          <w:rFonts w:ascii="Verdana" w:hAnsi="Verdana"/>
        </w:rPr>
        <w:t>e</w:t>
      </w:r>
      <w:r w:rsidRPr="00A13305" w:rsidR="00FE62E7">
        <w:rPr>
          <w:rFonts w:ascii="Verdana" w:hAnsi="Verdana"/>
        </w:rPr>
        <w:t xml:space="preserve"> the diversity of the communities </w:t>
      </w:r>
      <w:r w:rsidRPr="00A13305" w:rsidR="00C415CD">
        <w:rPr>
          <w:rFonts w:ascii="Verdana" w:hAnsi="Verdana"/>
        </w:rPr>
        <w:t>we</w:t>
      </w:r>
      <w:r w:rsidRPr="00A13305" w:rsidR="00FE62E7">
        <w:rPr>
          <w:rFonts w:ascii="Verdana" w:hAnsi="Verdana"/>
        </w:rPr>
        <w:t xml:space="preserve"> serve and promot</w:t>
      </w:r>
      <w:r w:rsidRPr="00A13305" w:rsidR="00C415CD">
        <w:rPr>
          <w:rFonts w:ascii="Verdana" w:hAnsi="Verdana"/>
        </w:rPr>
        <w:t>e</w:t>
      </w:r>
      <w:r w:rsidRPr="00A13305" w:rsidR="00FE62E7">
        <w:rPr>
          <w:rFonts w:ascii="Verdana" w:hAnsi="Verdana"/>
        </w:rPr>
        <w:t xml:space="preserve"> community cohesion</w:t>
      </w:r>
      <w:r w:rsidRPr="00A13305" w:rsidR="00C415CD">
        <w:rPr>
          <w:rFonts w:ascii="Verdana" w:hAnsi="Verdana"/>
        </w:rPr>
        <w:t>.</w:t>
      </w:r>
    </w:p>
    <w:p w:rsidRPr="00A13305" w:rsidR="003C212D" w:rsidP="00641CB6" w:rsidRDefault="00FC16B3" w14:paraId="2C2A8F4C" w14:textId="695349D5">
      <w:pPr>
        <w:pStyle w:val="NoSpacing"/>
        <w:numPr>
          <w:ilvl w:val="0"/>
          <w:numId w:val="29"/>
        </w:numPr>
        <w:jc w:val="both"/>
        <w:rPr>
          <w:rFonts w:ascii="Verdana" w:hAnsi="Verdana"/>
        </w:rPr>
      </w:pPr>
      <w:r w:rsidRPr="00A13305">
        <w:rPr>
          <w:rFonts w:ascii="Verdana" w:hAnsi="Verdana"/>
        </w:rPr>
        <w:t>e</w:t>
      </w:r>
      <w:r w:rsidRPr="00A13305" w:rsidR="00FE62E7">
        <w:rPr>
          <w:rFonts w:ascii="Verdana" w:hAnsi="Verdana"/>
        </w:rPr>
        <w:t xml:space="preserve">nsure that </w:t>
      </w:r>
      <w:r w:rsidRPr="00A13305" w:rsidR="0052056B">
        <w:rPr>
          <w:rFonts w:ascii="Verdana" w:hAnsi="Verdana"/>
        </w:rPr>
        <w:t>equ</w:t>
      </w:r>
      <w:r w:rsidRPr="00A13305" w:rsidR="007445D4">
        <w:rPr>
          <w:rFonts w:ascii="Verdana" w:hAnsi="Verdana"/>
        </w:rPr>
        <w:t xml:space="preserve">ity, </w:t>
      </w:r>
      <w:r w:rsidRPr="00A13305" w:rsidR="003D6044">
        <w:rPr>
          <w:rFonts w:ascii="Verdana" w:hAnsi="Verdana"/>
        </w:rPr>
        <w:t>diversity,</w:t>
      </w:r>
      <w:r w:rsidRPr="00A13305" w:rsidR="007445D4">
        <w:rPr>
          <w:rFonts w:ascii="Verdana" w:hAnsi="Verdana"/>
        </w:rPr>
        <w:t xml:space="preserve"> and inclusion</w:t>
      </w:r>
      <w:r w:rsidRPr="00A13305" w:rsidR="00886A73">
        <w:rPr>
          <w:rFonts w:ascii="Verdana" w:hAnsi="Verdana"/>
        </w:rPr>
        <w:t xml:space="preserve"> is central to</w:t>
      </w:r>
      <w:r w:rsidRPr="00A13305" w:rsidR="00FE62E7">
        <w:rPr>
          <w:rFonts w:ascii="Verdana" w:hAnsi="Verdana"/>
        </w:rPr>
        <w:t xml:space="preserve"> everything </w:t>
      </w:r>
      <w:r w:rsidRPr="00A13305" w:rsidR="00B203F2">
        <w:rPr>
          <w:rFonts w:ascii="Verdana" w:hAnsi="Verdana"/>
        </w:rPr>
        <w:t>they</w:t>
      </w:r>
      <w:r w:rsidRPr="00A13305" w:rsidR="00FE62E7">
        <w:rPr>
          <w:rFonts w:ascii="Verdana" w:hAnsi="Verdana"/>
        </w:rPr>
        <w:t xml:space="preserve"> do and </w:t>
      </w:r>
      <w:r w:rsidRPr="00A13305" w:rsidR="00886A73">
        <w:rPr>
          <w:rFonts w:ascii="Verdana" w:hAnsi="Verdana"/>
        </w:rPr>
        <w:t xml:space="preserve">is a key consideration </w:t>
      </w:r>
      <w:r w:rsidRPr="00A13305" w:rsidR="00FE62E7">
        <w:rPr>
          <w:rFonts w:ascii="Verdana" w:hAnsi="Verdana"/>
        </w:rPr>
        <w:t>in all polic</w:t>
      </w:r>
      <w:r w:rsidRPr="00A13305" w:rsidR="00886A73">
        <w:rPr>
          <w:rFonts w:ascii="Verdana" w:hAnsi="Verdana"/>
        </w:rPr>
        <w:t>y</w:t>
      </w:r>
      <w:r w:rsidRPr="00A13305" w:rsidR="00FE62E7">
        <w:rPr>
          <w:rFonts w:ascii="Verdana" w:hAnsi="Verdana"/>
        </w:rPr>
        <w:t xml:space="preserve"> </w:t>
      </w:r>
      <w:r w:rsidRPr="00A13305" w:rsidR="00886A73">
        <w:rPr>
          <w:rFonts w:ascii="Verdana" w:hAnsi="Verdana"/>
        </w:rPr>
        <w:t>and decision making</w:t>
      </w:r>
      <w:r w:rsidRPr="00A13305" w:rsidR="00C415CD">
        <w:rPr>
          <w:rFonts w:ascii="Verdana" w:hAnsi="Verdana"/>
        </w:rPr>
        <w:t>.</w:t>
      </w:r>
    </w:p>
    <w:p w:rsidRPr="00A13305" w:rsidR="003C212D" w:rsidP="00641CB6" w:rsidRDefault="00FC16B3" w14:paraId="2C2A8F4D" w14:textId="0946EE57">
      <w:pPr>
        <w:pStyle w:val="NoSpacing"/>
        <w:numPr>
          <w:ilvl w:val="0"/>
          <w:numId w:val="29"/>
        </w:numPr>
        <w:jc w:val="both"/>
        <w:rPr>
          <w:rFonts w:ascii="Verdana" w:hAnsi="Verdana"/>
        </w:rPr>
      </w:pPr>
      <w:r w:rsidRPr="00A13305">
        <w:rPr>
          <w:rFonts w:ascii="Verdana" w:hAnsi="Verdana"/>
        </w:rPr>
        <w:t>p</w:t>
      </w:r>
      <w:r w:rsidRPr="00A13305" w:rsidR="00FE62E7">
        <w:rPr>
          <w:rFonts w:ascii="Verdana" w:hAnsi="Verdana"/>
        </w:rPr>
        <w:t xml:space="preserve">rovide a safe environment where adults are dedicated to protecting </w:t>
      </w:r>
      <w:bookmarkStart w:name="_Int_qV97BIUD" w:id="3"/>
      <w:r w:rsidRPr="00A13305" w:rsidR="00FE62E7">
        <w:rPr>
          <w:rFonts w:ascii="Verdana" w:hAnsi="Verdana"/>
        </w:rPr>
        <w:t>the</w:t>
      </w:r>
      <w:bookmarkEnd w:id="3"/>
      <w:r w:rsidRPr="00A13305" w:rsidR="00FE62E7">
        <w:rPr>
          <w:rFonts w:ascii="Verdana" w:hAnsi="Verdana"/>
        </w:rPr>
        <w:t xml:space="preserve"> rights, meeting </w:t>
      </w:r>
      <w:bookmarkStart w:name="_Int_wJJqJpqG" w:id="4"/>
      <w:r w:rsidRPr="00A13305" w:rsidR="00FE62E7">
        <w:rPr>
          <w:rFonts w:ascii="Verdana" w:hAnsi="Verdana"/>
        </w:rPr>
        <w:t>the</w:t>
      </w:r>
      <w:bookmarkEnd w:id="4"/>
      <w:r w:rsidRPr="00A13305" w:rsidR="00FE62E7">
        <w:rPr>
          <w:rFonts w:ascii="Verdana" w:hAnsi="Verdana"/>
        </w:rPr>
        <w:t xml:space="preserve"> </w:t>
      </w:r>
      <w:r w:rsidRPr="00A13305" w:rsidR="003D6044">
        <w:rPr>
          <w:rFonts w:ascii="Verdana" w:hAnsi="Verdana"/>
        </w:rPr>
        <w:t>needs,</w:t>
      </w:r>
      <w:r w:rsidRPr="00A13305" w:rsidR="00FE62E7">
        <w:rPr>
          <w:rFonts w:ascii="Verdana" w:hAnsi="Verdana"/>
        </w:rPr>
        <w:t xml:space="preserve"> and supporting the aspirations of </w:t>
      </w:r>
      <w:r w:rsidRPr="00A13305" w:rsidR="00886A73">
        <w:rPr>
          <w:rFonts w:ascii="Verdana" w:hAnsi="Verdana"/>
        </w:rPr>
        <w:t xml:space="preserve">all </w:t>
      </w:r>
      <w:r w:rsidRPr="00A13305" w:rsidR="00FE62E7">
        <w:rPr>
          <w:rFonts w:ascii="Verdana" w:hAnsi="Verdana"/>
        </w:rPr>
        <w:t xml:space="preserve">children. Each </w:t>
      </w:r>
      <w:r w:rsidRPr="00A13305">
        <w:rPr>
          <w:rFonts w:ascii="Verdana" w:hAnsi="Verdana"/>
        </w:rPr>
        <w:t>school</w:t>
      </w:r>
      <w:r w:rsidRPr="00A13305" w:rsidR="00FE62E7">
        <w:rPr>
          <w:rFonts w:ascii="Verdana" w:hAnsi="Verdana"/>
        </w:rPr>
        <w:t xml:space="preserve"> will </w:t>
      </w:r>
      <w:r w:rsidRPr="00A13305" w:rsidR="00FE62E7">
        <w:rPr>
          <w:rFonts w:ascii="Verdana" w:hAnsi="Verdana"/>
        </w:rPr>
        <w:t>be recognised by all as an</w:t>
      </w:r>
      <w:r w:rsidRPr="00A13305" w:rsidR="00FE62E7">
        <w:rPr>
          <w:rFonts w:ascii="Verdana" w:hAnsi="Verdana"/>
          <w:spacing w:val="-39"/>
        </w:rPr>
        <w:t xml:space="preserve"> </w:t>
      </w:r>
      <w:r w:rsidRPr="00A13305" w:rsidR="00FE62E7">
        <w:rPr>
          <w:rFonts w:ascii="Verdana" w:hAnsi="Verdana"/>
        </w:rPr>
        <w:t xml:space="preserve">inclusive, </w:t>
      </w:r>
      <w:r w:rsidRPr="00A13305" w:rsidR="005740A9">
        <w:rPr>
          <w:rFonts w:ascii="Verdana" w:hAnsi="Verdana"/>
        </w:rPr>
        <w:t>high-quality</w:t>
      </w:r>
      <w:r w:rsidRPr="00A13305" w:rsidR="00FE62E7">
        <w:rPr>
          <w:rFonts w:ascii="Verdana" w:hAnsi="Verdana"/>
        </w:rPr>
        <w:t xml:space="preserve"> learning</w:t>
      </w:r>
      <w:r w:rsidRPr="00A13305" w:rsidR="00FE62E7">
        <w:rPr>
          <w:rFonts w:ascii="Verdana" w:hAnsi="Verdana"/>
          <w:spacing w:val="-2"/>
        </w:rPr>
        <w:t xml:space="preserve"> </w:t>
      </w:r>
      <w:r w:rsidRPr="00A13305" w:rsidR="00FE62E7">
        <w:rPr>
          <w:rFonts w:ascii="Verdana" w:hAnsi="Verdana"/>
        </w:rPr>
        <w:t>environment</w:t>
      </w:r>
      <w:r w:rsidRPr="00A13305" w:rsidR="00886A73">
        <w:rPr>
          <w:rFonts w:ascii="Verdana" w:hAnsi="Verdana"/>
        </w:rPr>
        <w:t>.</w:t>
      </w:r>
    </w:p>
    <w:p w:rsidRPr="00A13305" w:rsidR="003C212D" w:rsidP="00641CB6" w:rsidRDefault="00FC16B3" w14:paraId="2C2A8F4E" w14:textId="0F2E8ECE">
      <w:pPr>
        <w:pStyle w:val="NoSpacing"/>
        <w:numPr>
          <w:ilvl w:val="0"/>
          <w:numId w:val="29"/>
        </w:numPr>
        <w:jc w:val="both"/>
        <w:rPr>
          <w:rFonts w:ascii="Verdana" w:hAnsi="Verdana"/>
        </w:rPr>
      </w:pPr>
      <w:r w:rsidRPr="00A13305">
        <w:rPr>
          <w:rFonts w:ascii="Verdana" w:hAnsi="Verdana"/>
        </w:rPr>
        <w:t>p</w:t>
      </w:r>
      <w:r w:rsidRPr="00A13305" w:rsidR="00FE62E7">
        <w:rPr>
          <w:rFonts w:ascii="Verdana" w:hAnsi="Verdana"/>
        </w:rPr>
        <w:t xml:space="preserve">ublish their own </w:t>
      </w:r>
      <w:r w:rsidRPr="00A13305">
        <w:rPr>
          <w:rFonts w:ascii="Verdana" w:hAnsi="Verdana"/>
        </w:rPr>
        <w:t>school</w:t>
      </w:r>
      <w:r w:rsidRPr="00A13305" w:rsidR="00B853A6">
        <w:rPr>
          <w:rFonts w:ascii="Verdana" w:hAnsi="Verdana"/>
        </w:rPr>
        <w:t xml:space="preserve"> specific</w:t>
      </w:r>
      <w:r w:rsidRPr="00A13305" w:rsidR="00FE62E7">
        <w:rPr>
          <w:rFonts w:ascii="Verdana" w:hAnsi="Verdana"/>
        </w:rPr>
        <w:t xml:space="preserve"> </w:t>
      </w:r>
      <w:r w:rsidRPr="00A13305" w:rsidR="0052056B">
        <w:rPr>
          <w:rFonts w:ascii="Verdana" w:hAnsi="Verdana"/>
        </w:rPr>
        <w:t>equal</w:t>
      </w:r>
      <w:r w:rsidRPr="00A13305" w:rsidR="00433371">
        <w:rPr>
          <w:rFonts w:ascii="Verdana" w:hAnsi="Verdana"/>
        </w:rPr>
        <w:t>ities</w:t>
      </w:r>
      <w:r w:rsidRPr="00A13305" w:rsidR="00E1152E">
        <w:rPr>
          <w:rFonts w:ascii="Verdana" w:hAnsi="Verdana"/>
        </w:rPr>
        <w:t xml:space="preserve"> statement, </w:t>
      </w:r>
      <w:r w:rsidRPr="00A13305" w:rsidR="007445D4">
        <w:rPr>
          <w:rFonts w:ascii="Verdana" w:hAnsi="Verdana"/>
        </w:rPr>
        <w:t>information and objectives</w:t>
      </w:r>
      <w:r w:rsidRPr="00A13305" w:rsidR="00FE62E7">
        <w:rPr>
          <w:rFonts w:ascii="Verdana" w:hAnsi="Verdana"/>
        </w:rPr>
        <w:t xml:space="preserve"> which </w:t>
      </w:r>
      <w:r w:rsidRPr="00A13305" w:rsidR="00AE28ED">
        <w:rPr>
          <w:rFonts w:ascii="Verdana" w:hAnsi="Verdana"/>
        </w:rPr>
        <w:t xml:space="preserve">will be </w:t>
      </w:r>
      <w:r w:rsidRPr="00A13305" w:rsidR="00FE62E7">
        <w:rPr>
          <w:rFonts w:ascii="Verdana" w:hAnsi="Verdana"/>
        </w:rPr>
        <w:t xml:space="preserve">consistent with </w:t>
      </w:r>
      <w:r w:rsidRPr="00A13305" w:rsidR="00886A73">
        <w:rPr>
          <w:rFonts w:ascii="Verdana" w:hAnsi="Verdana"/>
        </w:rPr>
        <w:t>this</w:t>
      </w:r>
      <w:r w:rsidRPr="00A13305" w:rsidR="00B853A6">
        <w:rPr>
          <w:rFonts w:ascii="Verdana" w:hAnsi="Verdana"/>
        </w:rPr>
        <w:t xml:space="preserve"> </w:t>
      </w:r>
      <w:r w:rsidRPr="00A13305" w:rsidR="005740A9">
        <w:rPr>
          <w:rFonts w:ascii="Verdana" w:hAnsi="Verdana"/>
        </w:rPr>
        <w:t>policy,</w:t>
      </w:r>
      <w:r w:rsidRPr="00A13305" w:rsidR="00FE62E7">
        <w:rPr>
          <w:rFonts w:ascii="Verdana" w:hAnsi="Verdana"/>
        </w:rPr>
        <w:t xml:space="preserve"> and which</w:t>
      </w:r>
      <w:r w:rsidRPr="00A13305" w:rsidR="00DF0710">
        <w:rPr>
          <w:rFonts w:ascii="Verdana" w:hAnsi="Verdana"/>
        </w:rPr>
        <w:t xml:space="preserve"> will be</w:t>
      </w:r>
      <w:r w:rsidRPr="00A13305" w:rsidR="00FE62E7">
        <w:rPr>
          <w:rFonts w:ascii="Verdana" w:hAnsi="Verdana"/>
        </w:rPr>
        <w:t xml:space="preserve"> reviewed and updated</w:t>
      </w:r>
      <w:r w:rsidRPr="00A13305" w:rsidR="00FE62E7">
        <w:rPr>
          <w:rFonts w:ascii="Verdana" w:hAnsi="Verdana"/>
          <w:spacing w:val="-37"/>
        </w:rPr>
        <w:t xml:space="preserve"> </w:t>
      </w:r>
      <w:r w:rsidRPr="00A13305" w:rsidR="00FE62E7">
        <w:rPr>
          <w:rFonts w:ascii="Verdana" w:hAnsi="Verdana"/>
        </w:rPr>
        <w:t>annually</w:t>
      </w:r>
      <w:r w:rsidRPr="00A13305" w:rsidR="00886A73">
        <w:rPr>
          <w:rFonts w:ascii="Verdana" w:hAnsi="Verdana"/>
        </w:rPr>
        <w:t>.</w:t>
      </w:r>
    </w:p>
    <w:p w:rsidR="0015607C" w:rsidP="0015607C" w:rsidRDefault="00FC16B3" w14:paraId="5BCDF062" w14:textId="2AC5A65E">
      <w:pPr>
        <w:pStyle w:val="NoSpacing"/>
        <w:numPr>
          <w:ilvl w:val="0"/>
          <w:numId w:val="29"/>
        </w:numPr>
        <w:jc w:val="both"/>
        <w:rPr>
          <w:rFonts w:ascii="Verdana" w:hAnsi="Verdana"/>
        </w:rPr>
      </w:pPr>
      <w:r w:rsidRPr="65A4FCFC">
        <w:rPr>
          <w:rFonts w:ascii="Verdana" w:hAnsi="Verdana"/>
        </w:rPr>
        <w:t>b</w:t>
      </w:r>
      <w:r w:rsidRPr="65A4FCFC" w:rsidR="00FE62E7">
        <w:rPr>
          <w:rFonts w:ascii="Verdana" w:hAnsi="Verdana"/>
        </w:rPr>
        <w:t xml:space="preserve">i-annually review admissions processes to ensure that our practice supports our vision for </w:t>
      </w:r>
      <w:r w:rsidRPr="65A4FCFC" w:rsidR="0052056B">
        <w:rPr>
          <w:rFonts w:ascii="Verdana" w:hAnsi="Verdana"/>
        </w:rPr>
        <w:t>equal</w:t>
      </w:r>
      <w:r w:rsidRPr="65A4FCFC" w:rsidR="00F7445D">
        <w:rPr>
          <w:rFonts w:ascii="Verdana" w:hAnsi="Verdana"/>
        </w:rPr>
        <w:t xml:space="preserve">ity, </w:t>
      </w:r>
      <w:r w:rsidRPr="65A4FCFC" w:rsidR="05D85904">
        <w:rPr>
          <w:rFonts w:ascii="Verdana" w:hAnsi="Verdana"/>
        </w:rPr>
        <w:t>diversity,</w:t>
      </w:r>
      <w:r w:rsidRPr="65A4FCFC" w:rsidR="00F7445D">
        <w:rPr>
          <w:rFonts w:ascii="Verdana" w:hAnsi="Verdana"/>
        </w:rPr>
        <w:t xml:space="preserve"> and inclusion</w:t>
      </w:r>
      <w:r w:rsidRPr="65A4FCFC" w:rsidR="00886A73">
        <w:rPr>
          <w:rFonts w:ascii="Verdana" w:hAnsi="Verdana"/>
        </w:rPr>
        <w:t>.</w:t>
      </w:r>
    </w:p>
    <w:p w:rsidRPr="00FC7407" w:rsidR="003C212D" w:rsidP="00A85768" w:rsidRDefault="00FC16B3" w14:paraId="2C2A8F51" w14:textId="3EFDAAB6">
      <w:pPr>
        <w:pStyle w:val="NoSpacing"/>
        <w:numPr>
          <w:ilvl w:val="0"/>
          <w:numId w:val="29"/>
        </w:numPr>
        <w:jc w:val="both"/>
        <w:rPr>
          <w:rFonts w:ascii="Verdana" w:hAnsi="Verdana"/>
        </w:rPr>
      </w:pPr>
      <w:r w:rsidRPr="0015607C">
        <w:rPr>
          <w:rFonts w:ascii="Verdana" w:hAnsi="Verdana"/>
        </w:rPr>
        <w:t>e</w:t>
      </w:r>
      <w:r w:rsidRPr="0015607C" w:rsidR="00FE62E7">
        <w:rPr>
          <w:rFonts w:ascii="Verdana" w:hAnsi="Verdana"/>
        </w:rPr>
        <w:t xml:space="preserve">nsure procurement criteria </w:t>
      </w:r>
      <w:r w:rsidRPr="0015607C" w:rsidR="00AC0DEE">
        <w:rPr>
          <w:rFonts w:ascii="Verdana" w:hAnsi="Verdana"/>
        </w:rPr>
        <w:t>are</w:t>
      </w:r>
      <w:r w:rsidRPr="0015607C" w:rsidR="00886A73">
        <w:rPr>
          <w:rFonts w:ascii="Verdana" w:hAnsi="Verdana"/>
        </w:rPr>
        <w:t xml:space="preserve"> legally compliant,</w:t>
      </w:r>
      <w:r w:rsidRPr="0015607C" w:rsidR="00AC0DEE">
        <w:rPr>
          <w:rFonts w:ascii="Verdana" w:hAnsi="Verdana"/>
        </w:rPr>
        <w:t xml:space="preserve"> </w:t>
      </w:r>
      <w:r w:rsidRPr="0015607C" w:rsidR="00FE62E7">
        <w:rPr>
          <w:rFonts w:ascii="Verdana" w:hAnsi="Verdana"/>
        </w:rPr>
        <w:t xml:space="preserve">inclusive and support the values of </w:t>
      </w:r>
      <w:r w:rsidRPr="0015607C" w:rsidR="009032AF">
        <w:rPr>
          <w:rFonts w:ascii="Verdana" w:hAnsi="Verdana"/>
        </w:rPr>
        <w:t>our</w:t>
      </w:r>
      <w:r w:rsidRPr="0015607C">
        <w:rPr>
          <w:rFonts w:ascii="Verdana" w:hAnsi="Verdana"/>
        </w:rPr>
        <w:t xml:space="preserve"> Trust </w:t>
      </w:r>
      <w:r w:rsidRPr="0015607C" w:rsidR="00FE62E7">
        <w:rPr>
          <w:rFonts w:ascii="Verdana" w:hAnsi="Verdana"/>
        </w:rPr>
        <w:t>and the</w:t>
      </w:r>
      <w:r w:rsidRPr="0015607C" w:rsidR="00FE62E7">
        <w:rPr>
          <w:rFonts w:ascii="Verdana" w:hAnsi="Verdana"/>
          <w:spacing w:val="-17"/>
        </w:rPr>
        <w:t xml:space="preserve"> </w:t>
      </w:r>
      <w:r w:rsidRPr="0015607C">
        <w:rPr>
          <w:rFonts w:ascii="Verdana" w:hAnsi="Verdana"/>
        </w:rPr>
        <w:t>school</w:t>
      </w:r>
      <w:r w:rsidRPr="0015607C" w:rsidR="00886A73">
        <w:rPr>
          <w:rFonts w:ascii="Verdana" w:hAnsi="Verdana"/>
        </w:rPr>
        <w:t>.</w:t>
      </w:r>
    </w:p>
    <w:p w:rsidRPr="00A13305" w:rsidR="003C212D" w:rsidRDefault="00FC16B3" w14:paraId="2C2A8F52" w14:textId="65C89491">
      <w:pPr>
        <w:pStyle w:val="ListParagraph"/>
        <w:numPr>
          <w:ilvl w:val="0"/>
          <w:numId w:val="2"/>
        </w:numPr>
        <w:tabs>
          <w:tab w:val="left" w:pos="959"/>
          <w:tab w:val="left" w:pos="960"/>
        </w:tabs>
        <w:rPr>
          <w:rFonts w:ascii="Verdana" w:hAnsi="Verdana"/>
        </w:rPr>
      </w:pPr>
      <w:r w:rsidRPr="00A13305">
        <w:rPr>
          <w:rFonts w:ascii="Verdana" w:hAnsi="Verdana"/>
        </w:rPr>
        <w:t>e</w:t>
      </w:r>
      <w:r w:rsidRPr="00A13305" w:rsidR="00FE62E7">
        <w:rPr>
          <w:rFonts w:ascii="Verdana" w:hAnsi="Verdana"/>
        </w:rPr>
        <w:t>nsure their Governing Bod</w:t>
      </w:r>
      <w:r w:rsidRPr="00A13305" w:rsidR="00AA2329">
        <w:rPr>
          <w:rFonts w:ascii="Verdana" w:hAnsi="Verdana"/>
        </w:rPr>
        <w:t>y is</w:t>
      </w:r>
      <w:r w:rsidRPr="00A13305" w:rsidR="00FE62E7">
        <w:rPr>
          <w:rFonts w:ascii="Verdana" w:hAnsi="Verdana"/>
        </w:rPr>
        <w:t xml:space="preserve"> open and inclusive</w:t>
      </w:r>
      <w:r w:rsidRPr="00A13305" w:rsidR="00FE62E7">
        <w:rPr>
          <w:rFonts w:ascii="Verdana" w:hAnsi="Verdana"/>
          <w:spacing w:val="-9"/>
        </w:rPr>
        <w:t xml:space="preserve"> </w:t>
      </w:r>
      <w:r w:rsidRPr="00A13305" w:rsidR="00FE62E7">
        <w:rPr>
          <w:rFonts w:ascii="Verdana" w:hAnsi="Verdana"/>
        </w:rPr>
        <w:t>by:</w:t>
      </w:r>
    </w:p>
    <w:p w:rsidRPr="00A13305" w:rsidR="003C212D" w:rsidP="00641CB6" w:rsidRDefault="00FE62E7" w14:paraId="2C2A8F53" w14:textId="15C37383">
      <w:pPr>
        <w:pStyle w:val="NoSpacing"/>
        <w:numPr>
          <w:ilvl w:val="1"/>
          <w:numId w:val="2"/>
        </w:numPr>
        <w:rPr>
          <w:rFonts w:ascii="Verdana" w:hAnsi="Verdana"/>
        </w:rPr>
      </w:pPr>
      <w:r w:rsidRPr="00A13305">
        <w:rPr>
          <w:rFonts w:ascii="Verdana" w:hAnsi="Verdana"/>
        </w:rPr>
        <w:t>asking for annual reviews of meeting</w:t>
      </w:r>
      <w:r w:rsidRPr="00A13305">
        <w:rPr>
          <w:rFonts w:ascii="Verdana" w:hAnsi="Verdana"/>
          <w:spacing w:val="-1"/>
        </w:rPr>
        <w:t xml:space="preserve"> </w:t>
      </w:r>
      <w:r w:rsidRPr="00A13305">
        <w:rPr>
          <w:rFonts w:ascii="Verdana" w:hAnsi="Verdana"/>
        </w:rPr>
        <w:t>times</w:t>
      </w:r>
      <w:r w:rsidRPr="00A13305" w:rsidR="00A13305">
        <w:rPr>
          <w:rFonts w:ascii="Verdana" w:hAnsi="Verdana"/>
        </w:rPr>
        <w:t>.</w:t>
      </w:r>
    </w:p>
    <w:p w:rsidRPr="00A13305" w:rsidR="003C212D" w:rsidP="000E04DE" w:rsidRDefault="00FE62E7" w14:paraId="2C2A8F54" w14:textId="0A3DE7AC">
      <w:pPr>
        <w:pStyle w:val="NoSpacing"/>
        <w:numPr>
          <w:ilvl w:val="1"/>
          <w:numId w:val="2"/>
        </w:numPr>
        <w:jc w:val="both"/>
        <w:rPr>
          <w:rFonts w:ascii="Verdana" w:hAnsi="Verdana"/>
        </w:rPr>
      </w:pPr>
      <w:r w:rsidRPr="00A13305">
        <w:rPr>
          <w:rFonts w:ascii="Verdana" w:hAnsi="Verdana"/>
        </w:rPr>
        <w:t xml:space="preserve">aiming to ensure that the Governing Body recruitment attracts a representative sample of the </w:t>
      </w:r>
      <w:r w:rsidRPr="00A13305" w:rsidR="006C69C0">
        <w:rPr>
          <w:rFonts w:ascii="Verdana" w:hAnsi="Verdana"/>
        </w:rPr>
        <w:t>local community</w:t>
      </w:r>
    </w:p>
    <w:p w:rsidRPr="00A13305" w:rsidR="003C212D" w:rsidP="00641CB6" w:rsidRDefault="00FE62E7" w14:paraId="2C2A8F55" w14:textId="405B2695">
      <w:pPr>
        <w:pStyle w:val="NoSpacing"/>
        <w:numPr>
          <w:ilvl w:val="1"/>
          <w:numId w:val="2"/>
        </w:numPr>
        <w:rPr>
          <w:rFonts w:ascii="Verdana" w:hAnsi="Verdana"/>
        </w:rPr>
      </w:pPr>
      <w:r w:rsidRPr="00A13305">
        <w:rPr>
          <w:rFonts w:ascii="Verdana" w:hAnsi="Verdana"/>
        </w:rPr>
        <w:t>communicating in an open and inclusive</w:t>
      </w:r>
      <w:r w:rsidRPr="00A13305">
        <w:rPr>
          <w:rFonts w:ascii="Verdana" w:hAnsi="Verdana"/>
          <w:spacing w:val="-4"/>
        </w:rPr>
        <w:t xml:space="preserve"> </w:t>
      </w:r>
      <w:r w:rsidRPr="00A13305">
        <w:rPr>
          <w:rFonts w:ascii="Verdana" w:hAnsi="Verdana"/>
        </w:rPr>
        <w:t>manner</w:t>
      </w:r>
      <w:r w:rsidRPr="00A13305" w:rsidR="00A13305">
        <w:rPr>
          <w:rFonts w:ascii="Verdana" w:hAnsi="Verdana"/>
        </w:rPr>
        <w:t>.</w:t>
      </w:r>
    </w:p>
    <w:p w:rsidRPr="00A13305" w:rsidR="003C212D" w:rsidP="000E04DE" w:rsidRDefault="00FE62E7" w14:paraId="2C2A8F56" w14:textId="4A3A6DC8">
      <w:pPr>
        <w:pStyle w:val="NoSpacing"/>
        <w:numPr>
          <w:ilvl w:val="1"/>
          <w:numId w:val="2"/>
        </w:numPr>
        <w:jc w:val="both"/>
        <w:rPr>
          <w:rFonts w:ascii="Verdana" w:hAnsi="Verdana"/>
        </w:rPr>
      </w:pPr>
      <w:r w:rsidRPr="00A13305">
        <w:rPr>
          <w:rFonts w:ascii="Verdana" w:hAnsi="Verdana"/>
        </w:rPr>
        <w:t xml:space="preserve">advertising community/staff/parent/carer governing </w:t>
      </w:r>
      <w:r w:rsidRPr="00A13305" w:rsidR="002B62F2">
        <w:rPr>
          <w:rFonts w:ascii="Verdana" w:hAnsi="Verdana"/>
        </w:rPr>
        <w:t xml:space="preserve">body </w:t>
      </w:r>
      <w:r w:rsidRPr="00A13305">
        <w:rPr>
          <w:rFonts w:ascii="Verdana" w:hAnsi="Verdana"/>
        </w:rPr>
        <w:t xml:space="preserve">opportunities to all communities </w:t>
      </w:r>
      <w:r w:rsidRPr="00A13305" w:rsidR="00B61BDF">
        <w:rPr>
          <w:rFonts w:ascii="Verdana" w:hAnsi="Verdana"/>
        </w:rPr>
        <w:t xml:space="preserve">in which </w:t>
      </w:r>
      <w:r w:rsidRPr="00A13305">
        <w:rPr>
          <w:rFonts w:ascii="Verdana" w:hAnsi="Verdana"/>
        </w:rPr>
        <w:t xml:space="preserve">the </w:t>
      </w:r>
      <w:r w:rsidRPr="00A13305" w:rsidR="00FC16B3">
        <w:rPr>
          <w:rFonts w:ascii="Verdana" w:hAnsi="Verdana"/>
        </w:rPr>
        <w:t>school</w:t>
      </w:r>
      <w:r w:rsidRPr="00A13305">
        <w:rPr>
          <w:rFonts w:ascii="Verdana" w:hAnsi="Verdana"/>
        </w:rPr>
        <w:t xml:space="preserve"> serve</w:t>
      </w:r>
      <w:r w:rsidRPr="00A13305" w:rsidR="00FC16B3">
        <w:rPr>
          <w:rFonts w:ascii="Verdana" w:hAnsi="Verdana"/>
        </w:rPr>
        <w:t>s.</w:t>
      </w:r>
    </w:p>
    <w:p w:rsidRPr="00A13305" w:rsidR="00A13305" w:rsidRDefault="00A13305" w14:paraId="03803ABF" w14:textId="03D01111">
      <w:pPr>
        <w:pStyle w:val="NoSpacing"/>
        <w:numPr>
          <w:ilvl w:val="0"/>
          <w:numId w:val="2"/>
        </w:numPr>
        <w:jc w:val="both"/>
        <w:rPr>
          <w:rFonts w:ascii="Verdana" w:hAnsi="Verdana"/>
        </w:rPr>
      </w:pPr>
      <w:bookmarkStart w:name="_Hlk183695262" w:id="5"/>
      <w:r w:rsidRPr="65A4FCFC">
        <w:rPr>
          <w:rFonts w:ascii="Verdana" w:hAnsi="Verdana"/>
        </w:rPr>
        <w:t xml:space="preserve">Conduct an Equality Analysis on all strategic decisions </w:t>
      </w:r>
      <w:r w:rsidRPr="65A4FCFC" w:rsidR="1D207CD8">
        <w:rPr>
          <w:rFonts w:ascii="Verdana" w:hAnsi="Verdana"/>
        </w:rPr>
        <w:t>e.g.,</w:t>
      </w:r>
      <w:r w:rsidRPr="65A4FCFC">
        <w:rPr>
          <w:rFonts w:ascii="Verdana" w:hAnsi="Verdana"/>
        </w:rPr>
        <w:t xml:space="preserve"> significant curriculum changes, uniform policy changes, staffing </w:t>
      </w:r>
      <w:bookmarkStart w:name="_Int_SjhDv2kt" w:id="6"/>
      <w:r w:rsidRPr="65A4FCFC">
        <w:rPr>
          <w:rFonts w:ascii="Verdana" w:hAnsi="Verdana"/>
        </w:rPr>
        <w:t>restructures</w:t>
      </w:r>
      <w:bookmarkEnd w:id="6"/>
      <w:r w:rsidRPr="65A4FCFC">
        <w:rPr>
          <w:rFonts w:ascii="Verdana" w:hAnsi="Verdana"/>
        </w:rPr>
        <w:t>.</w:t>
      </w:r>
    </w:p>
    <w:bookmarkEnd w:id="5"/>
    <w:p w:rsidRPr="00A13305" w:rsidR="00A95857" w:rsidRDefault="00B61BDF" w14:paraId="3EEE4782" w14:textId="50D481B1">
      <w:pPr>
        <w:pStyle w:val="NoSpacing"/>
        <w:numPr>
          <w:ilvl w:val="0"/>
          <w:numId w:val="2"/>
        </w:numPr>
        <w:jc w:val="both"/>
        <w:rPr>
          <w:rFonts w:ascii="Verdana" w:hAnsi="Verdana"/>
        </w:rPr>
      </w:pPr>
      <w:r w:rsidRPr="00A13305">
        <w:rPr>
          <w:rFonts w:ascii="Verdana" w:hAnsi="Verdana"/>
        </w:rPr>
        <w:t>r</w:t>
      </w:r>
      <w:r w:rsidRPr="00A13305" w:rsidR="00FE62E7">
        <w:rPr>
          <w:rFonts w:ascii="Verdana" w:hAnsi="Verdana"/>
        </w:rPr>
        <w:t>eport annually on the equality objectives set, the equality &amp; diversity profile of their staff</w:t>
      </w:r>
      <w:r w:rsidRPr="00A13305" w:rsidR="00C169EE">
        <w:rPr>
          <w:rFonts w:ascii="Verdana" w:hAnsi="Verdana"/>
        </w:rPr>
        <w:t xml:space="preserve"> (this will be </w:t>
      </w:r>
      <w:r w:rsidRPr="00A13305" w:rsidR="003F5815">
        <w:rPr>
          <w:rFonts w:ascii="Verdana" w:hAnsi="Verdana"/>
        </w:rPr>
        <w:t xml:space="preserve">used to create </w:t>
      </w:r>
      <w:r w:rsidRPr="00A13305" w:rsidR="00C169EE">
        <w:rPr>
          <w:rFonts w:ascii="Verdana" w:hAnsi="Verdana"/>
        </w:rPr>
        <w:t xml:space="preserve">a Trust-wide </w:t>
      </w:r>
      <w:r w:rsidRPr="00A13305" w:rsidR="003F5815">
        <w:rPr>
          <w:rFonts w:ascii="Verdana" w:hAnsi="Verdana"/>
        </w:rPr>
        <w:t>profile)</w:t>
      </w:r>
      <w:r w:rsidRPr="00A13305" w:rsidR="00FE62E7">
        <w:rPr>
          <w:rFonts w:ascii="Verdana" w:hAnsi="Verdana"/>
        </w:rPr>
        <w:t xml:space="preserve"> and student/pupil population, complaints received, and the activities taken to ensure their </w:t>
      </w:r>
      <w:r w:rsidRPr="00A13305" w:rsidR="00FC16B3">
        <w:rPr>
          <w:rFonts w:ascii="Verdana" w:hAnsi="Verdana"/>
        </w:rPr>
        <w:t xml:space="preserve">Local </w:t>
      </w:r>
      <w:r w:rsidRPr="00A13305" w:rsidR="00FE62E7">
        <w:rPr>
          <w:rFonts w:ascii="Verdana" w:hAnsi="Verdana"/>
        </w:rPr>
        <w:t>Governing Body is open and</w:t>
      </w:r>
      <w:r w:rsidRPr="00A13305" w:rsidR="00FE62E7">
        <w:rPr>
          <w:rFonts w:ascii="Verdana" w:hAnsi="Verdana"/>
          <w:spacing w:val="-2"/>
        </w:rPr>
        <w:t xml:space="preserve"> </w:t>
      </w:r>
      <w:r w:rsidRPr="00A13305" w:rsidR="00FE62E7">
        <w:rPr>
          <w:rFonts w:ascii="Verdana" w:hAnsi="Verdana"/>
        </w:rPr>
        <w:t>inclusive</w:t>
      </w:r>
      <w:r w:rsidRPr="00A13305" w:rsidR="00A95857">
        <w:rPr>
          <w:rFonts w:ascii="Verdana" w:hAnsi="Verdana"/>
        </w:rPr>
        <w:t>.</w:t>
      </w:r>
    </w:p>
    <w:p w:rsidR="00A95857" w:rsidP="00A95857" w:rsidRDefault="00A95857" w14:paraId="0FE71299" w14:textId="77777777">
      <w:pPr>
        <w:pStyle w:val="NoSpacing"/>
        <w:jc w:val="both"/>
        <w:rPr>
          <w:rFonts w:ascii="Verdana" w:hAnsi="Verdana"/>
          <w:sz w:val="20"/>
          <w:szCs w:val="20"/>
        </w:rPr>
      </w:pPr>
    </w:p>
    <w:p w:rsidR="00A95857" w:rsidP="00A95857" w:rsidRDefault="00A95857" w14:paraId="474F6593" w14:textId="77777777">
      <w:pPr>
        <w:pStyle w:val="NoSpacing"/>
        <w:jc w:val="both"/>
        <w:rPr>
          <w:rFonts w:ascii="Verdana" w:hAnsi="Verdana"/>
          <w:sz w:val="20"/>
          <w:szCs w:val="20"/>
        </w:rPr>
      </w:pPr>
    </w:p>
    <w:p w:rsidR="00A95857" w:rsidP="00A95857" w:rsidRDefault="00A95857" w14:paraId="1806DD9B" w14:textId="77777777">
      <w:pPr>
        <w:pStyle w:val="NoSpacing"/>
        <w:jc w:val="both"/>
        <w:rPr>
          <w:rFonts w:ascii="Verdana" w:hAnsi="Verdana"/>
          <w:sz w:val="20"/>
          <w:szCs w:val="20"/>
        </w:rPr>
      </w:pPr>
    </w:p>
    <w:p w:rsidR="00A95857" w:rsidP="00A95857" w:rsidRDefault="00A95857" w14:paraId="206DD21D" w14:textId="77777777">
      <w:pPr>
        <w:pStyle w:val="NoSpacing"/>
        <w:jc w:val="both"/>
        <w:rPr>
          <w:rFonts w:ascii="Verdana" w:hAnsi="Verdana"/>
          <w:sz w:val="20"/>
          <w:szCs w:val="20"/>
        </w:rPr>
      </w:pPr>
    </w:p>
    <w:p w:rsidR="00A95857" w:rsidP="00A95857" w:rsidRDefault="00A95857" w14:paraId="31B79257" w14:textId="77777777">
      <w:pPr>
        <w:pStyle w:val="NoSpacing"/>
        <w:jc w:val="both"/>
        <w:rPr>
          <w:rFonts w:ascii="Verdana" w:hAnsi="Verdana"/>
          <w:sz w:val="20"/>
          <w:szCs w:val="20"/>
        </w:rPr>
      </w:pPr>
    </w:p>
    <w:p w:rsidR="00A95857" w:rsidP="00A95857" w:rsidRDefault="00A95857" w14:paraId="45600B69" w14:textId="77777777">
      <w:pPr>
        <w:pStyle w:val="NoSpacing"/>
        <w:jc w:val="both"/>
        <w:rPr>
          <w:rFonts w:ascii="Verdana" w:hAnsi="Verdana"/>
          <w:sz w:val="20"/>
          <w:szCs w:val="20"/>
        </w:rPr>
      </w:pPr>
    </w:p>
    <w:p w:rsidR="00A95857" w:rsidP="00A95857" w:rsidRDefault="00A95857" w14:paraId="4814FAE6" w14:textId="77777777">
      <w:pPr>
        <w:pStyle w:val="NoSpacing"/>
        <w:jc w:val="both"/>
        <w:rPr>
          <w:rFonts w:ascii="Verdana" w:hAnsi="Verdana"/>
          <w:sz w:val="20"/>
          <w:szCs w:val="20"/>
        </w:rPr>
      </w:pPr>
    </w:p>
    <w:p w:rsidR="00A95857" w:rsidP="00A95857" w:rsidRDefault="00A95857" w14:paraId="1E92F1E3" w14:textId="77777777">
      <w:pPr>
        <w:pStyle w:val="NoSpacing"/>
        <w:jc w:val="both"/>
        <w:rPr>
          <w:rFonts w:ascii="Verdana" w:hAnsi="Verdana"/>
          <w:sz w:val="20"/>
          <w:szCs w:val="20"/>
        </w:rPr>
      </w:pPr>
    </w:p>
    <w:p w:rsidR="00A95857" w:rsidP="00A95857" w:rsidRDefault="00A95857" w14:paraId="3B5F8C85" w14:textId="77777777">
      <w:pPr>
        <w:pStyle w:val="NoSpacing"/>
        <w:jc w:val="both"/>
        <w:rPr>
          <w:rFonts w:ascii="Verdana" w:hAnsi="Verdana"/>
          <w:sz w:val="20"/>
          <w:szCs w:val="20"/>
        </w:rPr>
      </w:pPr>
    </w:p>
    <w:p w:rsidR="00A95857" w:rsidP="00A95857" w:rsidRDefault="00A95857" w14:paraId="6D746213" w14:textId="77777777">
      <w:pPr>
        <w:pStyle w:val="NoSpacing"/>
        <w:jc w:val="both"/>
        <w:rPr>
          <w:rFonts w:ascii="Verdana" w:hAnsi="Verdana"/>
          <w:sz w:val="20"/>
          <w:szCs w:val="20"/>
        </w:rPr>
      </w:pPr>
    </w:p>
    <w:p w:rsidR="004E6061" w:rsidRDefault="004E6061" w14:paraId="11F0B071" w14:textId="35C5ED9B">
      <w:pPr>
        <w:rPr>
          <w:rFonts w:ascii="Verdana" w:hAnsi="Verdana"/>
          <w:sz w:val="20"/>
          <w:szCs w:val="20"/>
        </w:rPr>
      </w:pPr>
      <w:r>
        <w:rPr>
          <w:rFonts w:ascii="Verdana" w:hAnsi="Verdana"/>
          <w:sz w:val="20"/>
          <w:szCs w:val="20"/>
        </w:rPr>
        <w:br w:type="page"/>
      </w:r>
    </w:p>
    <w:p w:rsidR="00A95857" w:rsidP="00A95857" w:rsidRDefault="00A95857" w14:paraId="0539340C" w14:textId="77777777">
      <w:pPr>
        <w:pStyle w:val="NoSpacing"/>
        <w:jc w:val="both"/>
        <w:rPr>
          <w:rFonts w:ascii="Verdana" w:hAnsi="Verdana"/>
          <w:sz w:val="20"/>
          <w:szCs w:val="20"/>
        </w:rPr>
      </w:pPr>
    </w:p>
    <w:p w:rsidRPr="00AD6CC5" w:rsidR="00A95857" w:rsidP="00641CB6" w:rsidRDefault="00A95857" w14:paraId="7D6FB89E" w14:textId="67656E8B">
      <w:pPr>
        <w:pStyle w:val="xmsonormal"/>
        <w:shd w:val="clear" w:color="auto" w:fill="FFFFFF"/>
        <w:spacing w:before="0" w:beforeAutospacing="0" w:after="0" w:afterAutospacing="0"/>
        <w:jc w:val="center"/>
        <w:rPr>
          <w:rFonts w:ascii="Verdana" w:hAnsi="Verdana" w:cs="Calibri"/>
          <w:color w:val="05345F"/>
          <w:sz w:val="36"/>
          <w:szCs w:val="36"/>
        </w:rPr>
      </w:pPr>
      <w:r w:rsidRPr="00AD6CC5">
        <w:rPr>
          <w:rFonts w:ascii="Verdana" w:hAnsi="Verdana" w:cs="Calibri"/>
          <w:color w:val="05345F"/>
          <w:sz w:val="36"/>
          <w:szCs w:val="36"/>
        </w:rPr>
        <w:t>LIVERPOOL DIOCESAN SCHOOL</w:t>
      </w:r>
      <w:r w:rsidRPr="00AD6CC5" w:rsidR="00DD31CE">
        <w:rPr>
          <w:rFonts w:ascii="Verdana" w:hAnsi="Verdana" w:cs="Calibri"/>
          <w:color w:val="05345F"/>
          <w:sz w:val="36"/>
          <w:szCs w:val="36"/>
        </w:rPr>
        <w:t>S</w:t>
      </w:r>
      <w:r w:rsidRPr="00AD6CC5">
        <w:rPr>
          <w:rFonts w:ascii="Verdana" w:hAnsi="Verdana" w:cs="Calibri"/>
          <w:color w:val="05345F"/>
          <w:sz w:val="36"/>
          <w:szCs w:val="36"/>
        </w:rPr>
        <w:t xml:space="preserve"> TRUST</w:t>
      </w:r>
    </w:p>
    <w:p w:rsidRPr="00AD6CC5" w:rsidR="00A95857" w:rsidP="00641CB6" w:rsidRDefault="00A95857" w14:paraId="3AEE1B44" w14:textId="4232C764">
      <w:pPr>
        <w:pStyle w:val="xmsonormal"/>
        <w:shd w:val="clear" w:color="auto" w:fill="FFFFFF"/>
        <w:spacing w:before="0" w:beforeAutospacing="0" w:after="0" w:afterAutospacing="0"/>
        <w:jc w:val="center"/>
        <w:rPr>
          <w:rFonts w:ascii="Verdana" w:hAnsi="Verdana" w:cs="Calibri"/>
          <w:color w:val="05345F"/>
          <w:sz w:val="36"/>
          <w:szCs w:val="36"/>
        </w:rPr>
      </w:pPr>
      <w:r w:rsidRPr="00AD6CC5">
        <w:rPr>
          <w:rFonts w:ascii="Verdana" w:hAnsi="Verdana" w:cs="Calibri"/>
          <w:color w:val="05345F"/>
          <w:sz w:val="36"/>
          <w:szCs w:val="36"/>
        </w:rPr>
        <w:t>EQUALITY OBJECTIVES</w:t>
      </w:r>
    </w:p>
    <w:p w:rsidRPr="00641CB6" w:rsidR="00A95857" w:rsidP="00465444" w:rsidRDefault="00A95857" w14:paraId="29B9CB00" w14:textId="77777777">
      <w:pPr>
        <w:pStyle w:val="xmsonormal"/>
        <w:shd w:val="clear" w:color="auto" w:fill="FFFFFF"/>
        <w:spacing w:before="0" w:beforeAutospacing="0" w:after="0" w:afterAutospacing="0"/>
        <w:jc w:val="both"/>
        <w:rPr>
          <w:rFonts w:ascii="Calibri" w:hAnsi="Calibri" w:cs="Calibri"/>
          <w:b/>
          <w:bCs/>
          <w:color w:val="201F1E"/>
        </w:rPr>
      </w:pPr>
    </w:p>
    <w:p w:rsidRPr="00C819D5" w:rsidR="00987BB2" w:rsidP="00987BB2" w:rsidRDefault="00987BB2" w14:paraId="65534D60" w14:textId="77777777">
      <w:pPr>
        <w:pStyle w:val="NormalWeb"/>
        <w:rPr>
          <w:rFonts w:ascii="Verdana" w:hAnsi="Verdana"/>
          <w:b/>
          <w:bCs/>
          <w:sz w:val="22"/>
          <w:szCs w:val="22"/>
        </w:rPr>
      </w:pPr>
      <w:r w:rsidRPr="00C819D5">
        <w:rPr>
          <w:rFonts w:ascii="Verdana" w:hAnsi="Verdana"/>
          <w:b/>
          <w:bCs/>
          <w:sz w:val="22"/>
          <w:szCs w:val="22"/>
        </w:rPr>
        <w:t>Objective 1: Aspiration </w:t>
      </w:r>
    </w:p>
    <w:p w:rsidRPr="00C819D5" w:rsidR="00987BB2" w:rsidP="00987BB2" w:rsidRDefault="00987BB2" w14:paraId="2F0F697F" w14:textId="571C7E71">
      <w:pPr>
        <w:pStyle w:val="NormalWeb"/>
        <w:rPr>
          <w:rFonts w:ascii="Verdana" w:hAnsi="Verdana"/>
          <w:sz w:val="22"/>
          <w:szCs w:val="22"/>
        </w:rPr>
      </w:pPr>
      <w:r w:rsidRPr="00C819D5">
        <w:rPr>
          <w:rFonts w:ascii="Verdana" w:hAnsi="Verdana"/>
          <w:sz w:val="22"/>
          <w:szCs w:val="22"/>
        </w:rPr>
        <w:t>We will be an engine for social mobility, throughout our schools and wider communities. We will provide and promote opportunities for all to foster a culture of continuous development and personal achievement for all by: </w:t>
      </w:r>
    </w:p>
    <w:tbl>
      <w:tblPr>
        <w:tblW w:w="961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810"/>
        <w:gridCol w:w="4806"/>
      </w:tblGrid>
      <w:tr w:rsidRPr="00987BB2" w:rsidR="00987BB2" w:rsidTr="5E9B6D4D" w14:paraId="3326A111" w14:textId="77777777">
        <w:trPr>
          <w:trHeight w:val="285"/>
        </w:trPr>
        <w:tc>
          <w:tcPr>
            <w:tcW w:w="481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hideMark/>
          </w:tcPr>
          <w:p w:rsidRPr="00C819D5" w:rsidR="00987BB2" w:rsidP="00987BB2" w:rsidRDefault="00987BB2" w14:paraId="7D4F05D9" w14:textId="77777777">
            <w:pPr>
              <w:pStyle w:val="NormalWeb"/>
              <w:jc w:val="both"/>
              <w:rPr>
                <w:rFonts w:ascii="Verdana" w:hAnsi="Verdana"/>
                <w:sz w:val="22"/>
                <w:szCs w:val="22"/>
              </w:rPr>
            </w:pPr>
            <w:r w:rsidRPr="00C819D5">
              <w:rPr>
                <w:rFonts w:ascii="Verdana" w:hAnsi="Verdana"/>
                <w:sz w:val="22"/>
                <w:szCs w:val="22"/>
              </w:rPr>
              <w:t>Colleagues </w:t>
            </w:r>
          </w:p>
        </w:tc>
        <w:tc>
          <w:tcPr>
            <w:tcW w:w="4806"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hideMark/>
          </w:tcPr>
          <w:p w:rsidRPr="00C819D5" w:rsidR="00987BB2" w:rsidP="00987BB2" w:rsidRDefault="00987BB2" w14:paraId="5BA063EF" w14:textId="77777777">
            <w:pPr>
              <w:pStyle w:val="NormalWeb"/>
              <w:jc w:val="both"/>
              <w:rPr>
                <w:rFonts w:ascii="Verdana" w:hAnsi="Verdana"/>
                <w:sz w:val="22"/>
                <w:szCs w:val="22"/>
              </w:rPr>
            </w:pPr>
            <w:r w:rsidRPr="00C819D5">
              <w:rPr>
                <w:rFonts w:ascii="Verdana" w:hAnsi="Verdana"/>
                <w:sz w:val="22"/>
                <w:szCs w:val="22"/>
              </w:rPr>
              <w:t>Pupils </w:t>
            </w:r>
          </w:p>
        </w:tc>
      </w:tr>
      <w:tr w:rsidRPr="00987BB2" w:rsidR="00987BB2" w:rsidTr="5E9B6D4D" w14:paraId="69F9F8A8" w14:textId="77777777">
        <w:trPr>
          <w:trHeight w:val="285"/>
        </w:trPr>
        <w:tc>
          <w:tcPr>
            <w:tcW w:w="4810"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FFFFFF" w:themeFill="background1"/>
            <w:hideMark/>
          </w:tcPr>
          <w:p w:rsidR="00987BB2" w:rsidP="00D77383" w:rsidRDefault="00987BB2" w14:paraId="0226AE3B" w14:textId="64E99E42">
            <w:pPr>
              <w:pStyle w:val="NormalWeb"/>
              <w:spacing w:before="0" w:beforeAutospacing="0" w:after="0" w:afterAutospacing="0"/>
              <w:rPr>
                <w:rFonts w:ascii="Verdana" w:hAnsi="Verdana"/>
                <w:b/>
                <w:bCs/>
                <w:sz w:val="22"/>
                <w:szCs w:val="22"/>
              </w:rPr>
            </w:pPr>
            <w:r w:rsidRPr="00C819D5">
              <w:rPr>
                <w:rFonts w:ascii="Verdana" w:hAnsi="Verdana"/>
                <w:b/>
                <w:bCs/>
                <w:sz w:val="22"/>
                <w:szCs w:val="22"/>
                <w:lang w:val="en-US"/>
              </w:rPr>
              <w:t>Talent, Growth, and Opportunity </w:t>
            </w:r>
            <w:r w:rsidRPr="00C819D5">
              <w:rPr>
                <w:rFonts w:ascii="Verdana" w:hAnsi="Verdana"/>
                <w:b/>
                <w:bCs/>
                <w:sz w:val="22"/>
                <w:szCs w:val="22"/>
              </w:rPr>
              <w:t> </w:t>
            </w:r>
          </w:p>
          <w:p w:rsidRPr="00C819D5" w:rsidR="00D77383" w:rsidP="00D77383" w:rsidRDefault="00D77383" w14:paraId="09AEFDFD" w14:textId="77777777">
            <w:pPr>
              <w:pStyle w:val="NormalWeb"/>
              <w:spacing w:before="0" w:beforeAutospacing="0" w:after="0" w:afterAutospacing="0"/>
              <w:rPr>
                <w:rFonts w:ascii="Verdana" w:hAnsi="Verdana"/>
                <w:b/>
                <w:bCs/>
                <w:sz w:val="22"/>
                <w:szCs w:val="22"/>
              </w:rPr>
            </w:pPr>
          </w:p>
          <w:p w:rsidR="00987BB2" w:rsidP="00D77383" w:rsidRDefault="5305E4DE" w14:paraId="3325D569" w14:textId="6E8F010C">
            <w:pPr>
              <w:pStyle w:val="NormalWeb"/>
              <w:spacing w:before="0" w:beforeAutospacing="0" w:after="0" w:afterAutospacing="0"/>
              <w:rPr>
                <w:rFonts w:ascii="Verdana" w:hAnsi="Verdana"/>
                <w:sz w:val="22"/>
                <w:szCs w:val="22"/>
              </w:rPr>
            </w:pPr>
            <w:r w:rsidRPr="00C819D5">
              <w:rPr>
                <w:rFonts w:ascii="Verdana" w:hAnsi="Verdana"/>
                <w:sz w:val="22"/>
                <w:szCs w:val="22"/>
                <w:lang w:val="en-US"/>
              </w:rPr>
              <w:t>A comprehensive Talent Strategy with inclusion at its heart, guaranteed interviews for underrepresented groups, and access to qualifications and apprenticeships to support career progression.</w:t>
            </w:r>
            <w:r w:rsidRPr="00C819D5">
              <w:rPr>
                <w:rFonts w:ascii="Verdana" w:hAnsi="Verdana"/>
                <w:sz w:val="22"/>
                <w:szCs w:val="22"/>
              </w:rPr>
              <w:t> </w:t>
            </w:r>
          </w:p>
          <w:p w:rsidRPr="00C819D5" w:rsidR="00D77383" w:rsidP="00D77383" w:rsidRDefault="00D77383" w14:paraId="62F7ACDC" w14:textId="77777777">
            <w:pPr>
              <w:pStyle w:val="NormalWeb"/>
              <w:spacing w:before="0" w:beforeAutospacing="0" w:after="0" w:afterAutospacing="0"/>
              <w:rPr>
                <w:rFonts w:ascii="Verdana" w:hAnsi="Verdana"/>
                <w:sz w:val="22"/>
                <w:szCs w:val="22"/>
              </w:rPr>
            </w:pPr>
          </w:p>
          <w:p w:rsidR="00987BB2" w:rsidP="00D77383" w:rsidRDefault="00987BB2" w14:paraId="315DB91D" w14:textId="3E2380DC">
            <w:pPr>
              <w:pStyle w:val="NormalWeb"/>
              <w:spacing w:before="0" w:beforeAutospacing="0" w:after="0" w:afterAutospacing="0"/>
              <w:rPr>
                <w:rFonts w:ascii="Verdana" w:hAnsi="Verdana"/>
                <w:b/>
                <w:bCs/>
                <w:sz w:val="22"/>
                <w:szCs w:val="22"/>
              </w:rPr>
            </w:pPr>
            <w:r w:rsidRPr="00C819D5">
              <w:rPr>
                <w:rFonts w:ascii="Verdana" w:hAnsi="Verdana"/>
                <w:b/>
                <w:bCs/>
                <w:sz w:val="22"/>
                <w:szCs w:val="22"/>
                <w:lang w:val="en-US"/>
              </w:rPr>
              <w:t>Support, Reward, and Development </w:t>
            </w:r>
            <w:r w:rsidRPr="00C819D5">
              <w:rPr>
                <w:rFonts w:ascii="Verdana" w:hAnsi="Verdana"/>
                <w:b/>
                <w:bCs/>
                <w:sz w:val="22"/>
                <w:szCs w:val="22"/>
              </w:rPr>
              <w:t> </w:t>
            </w:r>
          </w:p>
          <w:p w:rsidRPr="00C819D5" w:rsidR="00D77383" w:rsidP="00D77383" w:rsidRDefault="00D77383" w14:paraId="7581B703" w14:textId="77777777">
            <w:pPr>
              <w:pStyle w:val="NormalWeb"/>
              <w:spacing w:before="0" w:beforeAutospacing="0" w:after="0" w:afterAutospacing="0"/>
              <w:rPr>
                <w:rFonts w:ascii="Verdana" w:hAnsi="Verdana"/>
                <w:b/>
                <w:bCs/>
                <w:sz w:val="22"/>
                <w:szCs w:val="22"/>
              </w:rPr>
            </w:pPr>
          </w:p>
          <w:p w:rsidRPr="00C819D5" w:rsidR="00987BB2" w:rsidP="00D77383" w:rsidRDefault="00987BB2" w14:paraId="739352C4" w14:textId="77777777">
            <w:pPr>
              <w:pStyle w:val="NormalWeb"/>
              <w:spacing w:before="0" w:beforeAutospacing="0" w:after="0" w:afterAutospacing="0"/>
              <w:rPr>
                <w:rFonts w:ascii="Verdana" w:hAnsi="Verdana"/>
                <w:sz w:val="22"/>
                <w:szCs w:val="22"/>
              </w:rPr>
            </w:pPr>
            <w:r w:rsidRPr="00C819D5">
              <w:rPr>
                <w:rFonts w:ascii="Verdana" w:hAnsi="Verdana"/>
                <w:sz w:val="22"/>
                <w:szCs w:val="22"/>
                <w:lang w:val="en-US"/>
              </w:rPr>
              <w:t>Coaching for all colleagues, a fair and consistent pay and grading framework, and a culture where every individual can achieve their personal and professional goals. </w:t>
            </w:r>
            <w:r w:rsidRPr="00C819D5">
              <w:rPr>
                <w:rFonts w:ascii="Verdana" w:hAnsi="Verdana"/>
                <w:sz w:val="22"/>
                <w:szCs w:val="22"/>
              </w:rPr>
              <w:t>Promote lifelong learning and professional growth </w:t>
            </w:r>
          </w:p>
          <w:p w:rsidRPr="00C819D5" w:rsidR="00987BB2" w:rsidP="00D77383" w:rsidRDefault="00987BB2" w14:paraId="75DB231C" w14:textId="77777777">
            <w:pPr>
              <w:pStyle w:val="NormalWeb"/>
              <w:spacing w:before="0" w:beforeAutospacing="0" w:after="0" w:afterAutospacing="0"/>
              <w:jc w:val="both"/>
              <w:rPr>
                <w:rFonts w:ascii="Verdana" w:hAnsi="Verdana"/>
                <w:sz w:val="22"/>
                <w:szCs w:val="22"/>
              </w:rPr>
            </w:pPr>
            <w:r w:rsidRPr="00C819D5">
              <w:rPr>
                <w:rFonts w:ascii="Verdana" w:hAnsi="Verdana"/>
                <w:sz w:val="22"/>
                <w:szCs w:val="22"/>
              </w:rPr>
              <w:t> </w:t>
            </w:r>
          </w:p>
        </w:tc>
        <w:tc>
          <w:tcPr>
            <w:tcW w:w="4806"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hideMark/>
          </w:tcPr>
          <w:p w:rsidRPr="00D77383" w:rsidR="00D77383" w:rsidP="00D77383" w:rsidRDefault="00D77383" w14:paraId="1D1BB1D7" w14:textId="1B057477">
            <w:pPr>
              <w:pStyle w:val="NormalWeb"/>
              <w:spacing w:before="0" w:beforeAutospacing="0" w:after="0" w:afterAutospacing="0"/>
              <w:rPr>
                <w:rStyle w:val="Strong"/>
                <w:rFonts w:ascii="Verdana" w:hAnsi="Verdana"/>
                <w:sz w:val="22"/>
                <w:szCs w:val="22"/>
              </w:rPr>
            </w:pPr>
            <w:r w:rsidRPr="00D77383">
              <w:rPr>
                <w:rStyle w:val="Strong"/>
                <w:rFonts w:ascii="Verdana" w:hAnsi="Verdana"/>
                <w:sz w:val="22"/>
                <w:szCs w:val="22"/>
              </w:rPr>
              <w:t>Curriculum for future success</w:t>
            </w:r>
          </w:p>
          <w:p w:rsidR="00D77383" w:rsidP="00D77383" w:rsidRDefault="00D77383" w14:paraId="6CF8C974" w14:textId="15D4BB22">
            <w:pPr>
              <w:pStyle w:val="NormalWeb"/>
              <w:spacing w:before="0" w:beforeAutospacing="0" w:after="0" w:afterAutospacing="0"/>
              <w:rPr>
                <w:rFonts w:ascii="Verdana" w:hAnsi="Verdana"/>
                <w:sz w:val="22"/>
                <w:szCs w:val="22"/>
              </w:rPr>
            </w:pPr>
            <w:r w:rsidRPr="00D77383">
              <w:rPr>
                <w:rFonts w:ascii="Verdana" w:hAnsi="Verdana"/>
                <w:sz w:val="22"/>
                <w:szCs w:val="22"/>
              </w:rPr>
              <w:br/>
            </w:r>
            <w:r w:rsidRPr="00D77383">
              <w:rPr>
                <w:rFonts w:ascii="Verdana" w:hAnsi="Verdana"/>
                <w:sz w:val="22"/>
                <w:szCs w:val="22"/>
              </w:rPr>
              <w:t>Ensure all pupils receive excellent teaching in English and mathematics, access an ambitious curriculum, and engage with high-quality texts that build secure knowledge, confidence and readiness for the next stage of learning.</w:t>
            </w:r>
          </w:p>
          <w:p w:rsidRPr="00D77383" w:rsidR="00D77383" w:rsidP="00D77383" w:rsidRDefault="00D77383" w14:paraId="3F3F8460" w14:textId="77777777">
            <w:pPr>
              <w:pStyle w:val="NormalWeb"/>
              <w:spacing w:before="0" w:beforeAutospacing="0" w:after="0" w:afterAutospacing="0"/>
              <w:rPr>
                <w:rFonts w:ascii="Verdana" w:hAnsi="Verdana"/>
                <w:sz w:val="22"/>
                <w:szCs w:val="22"/>
              </w:rPr>
            </w:pPr>
          </w:p>
          <w:p w:rsidR="00D77383" w:rsidP="00D77383" w:rsidRDefault="00D77383" w14:paraId="7E624098" w14:textId="77777777">
            <w:pPr>
              <w:pStyle w:val="NormalWeb"/>
              <w:spacing w:before="0" w:beforeAutospacing="0" w:after="0" w:afterAutospacing="0"/>
              <w:rPr>
                <w:rStyle w:val="Strong"/>
                <w:rFonts w:ascii="Verdana" w:hAnsi="Verdana"/>
                <w:sz w:val="22"/>
                <w:szCs w:val="22"/>
              </w:rPr>
            </w:pPr>
            <w:r>
              <w:rPr>
                <w:rStyle w:val="Strong"/>
                <w:rFonts w:ascii="Verdana" w:hAnsi="Verdana"/>
                <w:sz w:val="22"/>
                <w:szCs w:val="22"/>
              </w:rPr>
              <w:t>Confidence, resilience and</w:t>
            </w:r>
            <w:r w:rsidRPr="00D77383">
              <w:rPr>
                <w:rStyle w:val="Strong"/>
                <w:rFonts w:ascii="Verdana" w:hAnsi="Verdana"/>
                <w:sz w:val="22"/>
                <w:szCs w:val="22"/>
              </w:rPr>
              <w:t xml:space="preserve"> high aspirations</w:t>
            </w:r>
          </w:p>
          <w:p w:rsidR="00D77383" w:rsidP="00D77383" w:rsidRDefault="00D77383" w14:paraId="1F554CBF" w14:textId="0C56F0D8">
            <w:pPr>
              <w:pStyle w:val="NormalWeb"/>
              <w:spacing w:before="0" w:beforeAutospacing="0" w:after="0" w:afterAutospacing="0"/>
              <w:rPr>
                <w:rFonts w:ascii="Verdana" w:hAnsi="Verdana"/>
                <w:sz w:val="22"/>
                <w:szCs w:val="22"/>
              </w:rPr>
            </w:pPr>
            <w:r w:rsidRPr="00D77383">
              <w:rPr>
                <w:rFonts w:ascii="Verdana" w:hAnsi="Verdana"/>
                <w:sz w:val="22"/>
                <w:szCs w:val="22"/>
              </w:rPr>
              <w:br/>
            </w:r>
            <w:r w:rsidRPr="00D77383">
              <w:rPr>
                <w:rFonts w:ascii="Verdana" w:hAnsi="Verdana"/>
                <w:sz w:val="22"/>
                <w:szCs w:val="22"/>
              </w:rPr>
              <w:t>Support pupils to be positive, self-motivated and resilient, while broadening their horizons through personal development and meaningful exposure to careers tailored to individual needs and aspirations.</w:t>
            </w:r>
          </w:p>
          <w:p w:rsidRPr="00D77383" w:rsidR="00B942CE" w:rsidP="00D77383" w:rsidRDefault="00B942CE" w14:paraId="0ADFAF5A" w14:textId="77777777">
            <w:pPr>
              <w:pStyle w:val="NormalWeb"/>
              <w:spacing w:before="0" w:beforeAutospacing="0" w:after="0" w:afterAutospacing="0"/>
              <w:rPr>
                <w:rFonts w:ascii="Verdana" w:hAnsi="Verdana"/>
                <w:sz w:val="22"/>
                <w:szCs w:val="22"/>
              </w:rPr>
            </w:pPr>
          </w:p>
          <w:p w:rsidRPr="00C819D5" w:rsidR="00987BB2" w:rsidP="00D77383" w:rsidRDefault="00987BB2" w14:paraId="72DED763" w14:textId="266DFA8E">
            <w:pPr>
              <w:pStyle w:val="NormalWeb"/>
              <w:spacing w:before="0" w:beforeAutospacing="0" w:after="0" w:afterAutospacing="0"/>
              <w:jc w:val="both"/>
              <w:rPr>
                <w:rFonts w:ascii="Verdana" w:hAnsi="Verdana"/>
                <w:sz w:val="22"/>
                <w:szCs w:val="22"/>
              </w:rPr>
            </w:pPr>
          </w:p>
        </w:tc>
      </w:tr>
    </w:tbl>
    <w:p w:rsidRPr="00C819D5" w:rsidR="00987BB2" w:rsidP="00987BB2" w:rsidRDefault="00987BB2" w14:paraId="6FA841A1" w14:textId="1528377D">
      <w:pPr>
        <w:pStyle w:val="NormalWeb"/>
        <w:rPr>
          <w:rFonts w:ascii="Verdana" w:hAnsi="Verdana"/>
          <w:b/>
          <w:bCs/>
          <w:sz w:val="22"/>
          <w:szCs w:val="22"/>
        </w:rPr>
      </w:pPr>
      <w:r w:rsidRPr="00C819D5">
        <w:rPr>
          <w:rFonts w:ascii="Verdana" w:hAnsi="Verdana"/>
          <w:b/>
          <w:bCs/>
          <w:sz w:val="22"/>
          <w:szCs w:val="22"/>
        </w:rPr>
        <w:t>Objective 2: Access </w:t>
      </w:r>
    </w:p>
    <w:p w:rsidRPr="00C819D5" w:rsidR="00987BB2" w:rsidP="00987BB2" w:rsidRDefault="00987BB2" w14:paraId="066E64E6" w14:textId="25F0435A">
      <w:pPr>
        <w:pStyle w:val="NormalWeb"/>
        <w:rPr>
          <w:rFonts w:ascii="Verdana" w:hAnsi="Verdana"/>
          <w:sz w:val="22"/>
          <w:szCs w:val="22"/>
        </w:rPr>
      </w:pPr>
      <w:r w:rsidRPr="00C819D5">
        <w:rPr>
          <w:rFonts w:ascii="Verdana" w:hAnsi="Verdana"/>
          <w:sz w:val="22"/>
          <w:szCs w:val="22"/>
        </w:rPr>
        <w:t>We will give all colleagues and learners, the opportunity to experience an excellent education or employment experience at LDST, regardless of their background, circumstances, or characteristics, in a culture where all can belong by: </w:t>
      </w:r>
    </w:p>
    <w:tbl>
      <w:tblPr>
        <w:tblW w:w="961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811"/>
        <w:gridCol w:w="4805"/>
      </w:tblGrid>
      <w:tr w:rsidRPr="00987BB2" w:rsidR="00987BB2" w:rsidTr="00987BB2" w14:paraId="1D115C16" w14:textId="77777777">
        <w:trPr>
          <w:trHeight w:val="285"/>
        </w:trPr>
        <w:tc>
          <w:tcPr>
            <w:tcW w:w="4811" w:type="dxa"/>
            <w:tcBorders>
              <w:top w:val="single" w:color="BFBFBF" w:sz="6" w:space="0"/>
              <w:left w:val="single" w:color="BFBFBF" w:sz="6" w:space="0"/>
              <w:bottom w:val="single" w:color="BFBFBF" w:sz="6" w:space="0"/>
              <w:right w:val="single" w:color="BFBFBF" w:sz="6" w:space="0"/>
            </w:tcBorders>
            <w:hideMark/>
          </w:tcPr>
          <w:p w:rsidRPr="00C819D5" w:rsidR="00987BB2" w:rsidP="00987BB2" w:rsidRDefault="00987BB2" w14:paraId="27072591" w14:textId="77777777">
            <w:pPr>
              <w:pStyle w:val="NormalWeb"/>
              <w:jc w:val="both"/>
              <w:rPr>
                <w:rFonts w:ascii="Verdana" w:hAnsi="Verdana"/>
                <w:b/>
                <w:bCs/>
                <w:sz w:val="22"/>
                <w:szCs w:val="22"/>
              </w:rPr>
            </w:pPr>
            <w:r w:rsidRPr="00C819D5">
              <w:rPr>
                <w:rFonts w:ascii="Verdana" w:hAnsi="Verdana"/>
                <w:b/>
                <w:bCs/>
                <w:sz w:val="22"/>
                <w:szCs w:val="22"/>
              </w:rPr>
              <w:t>Colleagues </w:t>
            </w:r>
          </w:p>
        </w:tc>
        <w:tc>
          <w:tcPr>
            <w:tcW w:w="4805" w:type="dxa"/>
            <w:tcBorders>
              <w:top w:val="single" w:color="BFBFBF" w:sz="6" w:space="0"/>
              <w:left w:val="single" w:color="BFBFBF" w:sz="6" w:space="0"/>
              <w:bottom w:val="single" w:color="BFBFBF" w:sz="6" w:space="0"/>
              <w:right w:val="single" w:color="BFBFBF" w:sz="6" w:space="0"/>
            </w:tcBorders>
            <w:hideMark/>
          </w:tcPr>
          <w:p w:rsidRPr="00C819D5" w:rsidR="00987BB2" w:rsidP="00987BB2" w:rsidRDefault="00987BB2" w14:paraId="5838FB66" w14:textId="77777777">
            <w:pPr>
              <w:pStyle w:val="NormalWeb"/>
              <w:jc w:val="both"/>
              <w:rPr>
                <w:rFonts w:ascii="Verdana" w:hAnsi="Verdana"/>
                <w:b/>
                <w:bCs/>
                <w:sz w:val="22"/>
                <w:szCs w:val="22"/>
              </w:rPr>
            </w:pPr>
            <w:r w:rsidRPr="00C819D5">
              <w:rPr>
                <w:rFonts w:ascii="Verdana" w:hAnsi="Verdana"/>
                <w:b/>
                <w:bCs/>
                <w:sz w:val="22"/>
                <w:szCs w:val="22"/>
              </w:rPr>
              <w:t>Pupils </w:t>
            </w:r>
          </w:p>
        </w:tc>
      </w:tr>
      <w:tr w:rsidRPr="00987BB2" w:rsidR="00987BB2" w:rsidTr="00987BB2" w14:paraId="2C7C1F61" w14:textId="77777777">
        <w:trPr>
          <w:trHeight w:val="285"/>
        </w:trPr>
        <w:tc>
          <w:tcPr>
            <w:tcW w:w="4811" w:type="dxa"/>
            <w:tcBorders>
              <w:top w:val="single" w:color="BFBFBF" w:sz="6" w:space="0"/>
              <w:left w:val="single" w:color="BFBFBF" w:sz="6" w:space="0"/>
              <w:bottom w:val="single" w:color="BFBFBF" w:sz="6" w:space="0"/>
              <w:right w:val="single" w:color="BFBFBF" w:sz="6" w:space="0"/>
            </w:tcBorders>
            <w:shd w:val="clear" w:color="auto" w:fill="FFFFFF"/>
            <w:hideMark/>
          </w:tcPr>
          <w:p w:rsidRPr="00D77383" w:rsidR="00987BB2" w:rsidP="00D77383" w:rsidRDefault="00987BB2" w14:paraId="1A272BCF" w14:textId="15EB48EE">
            <w:pPr>
              <w:pStyle w:val="NormalWeb"/>
              <w:spacing w:before="0" w:beforeAutospacing="0" w:after="0" w:afterAutospacing="0"/>
              <w:rPr>
                <w:rFonts w:ascii="Verdana" w:hAnsi="Verdana"/>
                <w:b/>
                <w:bCs/>
                <w:sz w:val="22"/>
                <w:szCs w:val="22"/>
              </w:rPr>
            </w:pPr>
            <w:r w:rsidRPr="00C819D5">
              <w:rPr>
                <w:rFonts w:ascii="Verdana" w:hAnsi="Verdana"/>
                <w:b/>
                <w:bCs/>
                <w:sz w:val="22"/>
                <w:szCs w:val="22"/>
              </w:rPr>
              <w:t>Championing Equality, Inclusion and Development  </w:t>
            </w:r>
          </w:p>
          <w:p w:rsidRPr="00C819D5" w:rsidR="00D77383" w:rsidP="00D77383" w:rsidRDefault="00D77383" w14:paraId="1EB14849" w14:textId="77777777">
            <w:pPr>
              <w:pStyle w:val="NormalWeb"/>
              <w:spacing w:before="0" w:beforeAutospacing="0" w:after="0" w:afterAutospacing="0"/>
              <w:rPr>
                <w:rFonts w:ascii="Verdana" w:hAnsi="Verdana"/>
                <w:sz w:val="22"/>
                <w:szCs w:val="22"/>
              </w:rPr>
            </w:pPr>
          </w:p>
          <w:p w:rsidR="00987BB2" w:rsidP="00D77383" w:rsidRDefault="00987BB2" w14:paraId="7FFDB7D6" w14:textId="4F650C77">
            <w:pPr>
              <w:pStyle w:val="NormalWeb"/>
              <w:spacing w:before="0" w:beforeAutospacing="0" w:after="0" w:afterAutospacing="0"/>
              <w:rPr>
                <w:rFonts w:ascii="Verdana" w:hAnsi="Verdana"/>
                <w:sz w:val="22"/>
                <w:szCs w:val="22"/>
              </w:rPr>
            </w:pPr>
            <w:r w:rsidRPr="00C819D5">
              <w:rPr>
                <w:rFonts w:ascii="Verdana" w:hAnsi="Verdana"/>
                <w:sz w:val="22"/>
                <w:szCs w:val="22"/>
              </w:rPr>
              <w:t>We will invest in staff development through funded qualifications, strengthen our understanding of workforce diversity via robust EDI data, and embed equality impact assessments into all policies and strategic decisions. </w:t>
            </w:r>
          </w:p>
          <w:p w:rsidRPr="00C819D5" w:rsidR="00D77383" w:rsidP="00D77383" w:rsidRDefault="00D77383" w14:paraId="2979FA1E" w14:textId="77777777">
            <w:pPr>
              <w:pStyle w:val="NormalWeb"/>
              <w:spacing w:before="0" w:beforeAutospacing="0" w:after="0" w:afterAutospacing="0"/>
              <w:rPr>
                <w:rFonts w:ascii="Verdana" w:hAnsi="Verdana"/>
                <w:sz w:val="22"/>
                <w:szCs w:val="22"/>
              </w:rPr>
            </w:pPr>
          </w:p>
          <w:p w:rsidRPr="00C819D5" w:rsidR="00987BB2" w:rsidP="00D77383" w:rsidRDefault="00987BB2" w14:paraId="00100C91" w14:textId="69053054">
            <w:pPr>
              <w:pStyle w:val="NormalWeb"/>
              <w:spacing w:before="0" w:beforeAutospacing="0" w:after="0" w:afterAutospacing="0"/>
              <w:rPr>
                <w:rFonts w:ascii="Verdana" w:hAnsi="Verdana"/>
                <w:b/>
                <w:bCs/>
                <w:sz w:val="22"/>
                <w:szCs w:val="22"/>
              </w:rPr>
            </w:pPr>
            <w:r w:rsidRPr="00C819D5">
              <w:rPr>
                <w:rFonts w:ascii="Verdana" w:hAnsi="Verdana"/>
                <w:b/>
                <w:bCs/>
                <w:sz w:val="22"/>
                <w:szCs w:val="22"/>
              </w:rPr>
              <w:t>Promoting Fair and Flexible Employment </w:t>
            </w:r>
          </w:p>
          <w:p w:rsidRPr="00C819D5" w:rsidR="00987BB2" w:rsidP="00D77383" w:rsidRDefault="00987BB2" w14:paraId="02BEB780" w14:textId="77777777">
            <w:pPr>
              <w:pStyle w:val="NormalWeb"/>
              <w:spacing w:before="0" w:beforeAutospacing="0" w:after="0" w:afterAutospacing="0"/>
              <w:rPr>
                <w:rFonts w:ascii="Verdana" w:hAnsi="Verdana"/>
                <w:sz w:val="22"/>
                <w:szCs w:val="22"/>
              </w:rPr>
            </w:pPr>
            <w:r w:rsidRPr="00C819D5">
              <w:rPr>
                <w:rFonts w:ascii="Verdana" w:hAnsi="Verdana"/>
                <w:sz w:val="22"/>
                <w:szCs w:val="22"/>
              </w:rPr>
              <w:t>We will enhance our approach to flexible working and actively pursue external recognition through fair employment and valued worker schemes, ensuring LDST is a workplace where colleagues feel respected, supported and able to thrive. </w:t>
            </w:r>
          </w:p>
        </w:tc>
        <w:tc>
          <w:tcPr>
            <w:tcW w:w="4805" w:type="dxa"/>
            <w:tcBorders>
              <w:top w:val="single" w:color="BFBFBF" w:sz="6" w:space="0"/>
              <w:left w:val="single" w:color="BFBFBF" w:sz="6" w:space="0"/>
              <w:bottom w:val="single" w:color="BFBFBF" w:sz="6" w:space="0"/>
              <w:right w:val="single" w:color="BFBFBF" w:sz="6" w:space="0"/>
            </w:tcBorders>
            <w:hideMark/>
          </w:tcPr>
          <w:p w:rsidR="00D77383" w:rsidP="00D77383" w:rsidRDefault="00D77383" w14:paraId="08B5F1AE" w14:textId="340C05BB">
            <w:pPr>
              <w:pStyle w:val="NormalWeb"/>
              <w:spacing w:before="0" w:beforeAutospacing="0" w:after="0" w:afterAutospacing="0"/>
              <w:rPr>
                <w:rStyle w:val="Strong"/>
                <w:rFonts w:ascii="Verdana" w:hAnsi="Verdana"/>
                <w:sz w:val="22"/>
                <w:szCs w:val="22"/>
              </w:rPr>
            </w:pPr>
            <w:r w:rsidRPr="00D77383">
              <w:rPr>
                <w:rStyle w:val="Strong"/>
                <w:rFonts w:ascii="Verdana" w:hAnsi="Verdana"/>
                <w:sz w:val="22"/>
                <w:szCs w:val="22"/>
              </w:rPr>
              <w:t>Remove barriers and meet need</w:t>
            </w:r>
          </w:p>
          <w:p w:rsidRPr="00D77383" w:rsidR="00D77383" w:rsidP="00D77383" w:rsidRDefault="00D77383" w14:paraId="7B354F6B" w14:textId="5019429C">
            <w:pPr>
              <w:pStyle w:val="NormalWeb"/>
              <w:spacing w:before="0" w:beforeAutospacing="0" w:after="0" w:afterAutospacing="0"/>
              <w:rPr>
                <w:rStyle w:val="Strong"/>
                <w:rFonts w:ascii="Verdana" w:hAnsi="Verdana"/>
                <w:sz w:val="22"/>
                <w:szCs w:val="22"/>
              </w:rPr>
            </w:pPr>
            <w:r w:rsidRPr="00D77383">
              <w:rPr>
                <w:rFonts w:ascii="Verdana" w:hAnsi="Verdana"/>
                <w:sz w:val="22"/>
                <w:szCs w:val="22"/>
              </w:rPr>
              <w:br/>
            </w:r>
            <w:r w:rsidRPr="00D77383">
              <w:rPr>
                <w:rFonts w:ascii="Verdana" w:hAnsi="Verdana"/>
                <w:sz w:val="22"/>
                <w:szCs w:val="22"/>
              </w:rPr>
              <w:t>Ensure every pupil can access learning by understanding individual barriers, using trauma-informed approaches, promoting equality, diversity and inclusion, and putting appropriate adaptations in place.</w:t>
            </w:r>
          </w:p>
          <w:p w:rsidR="00D77383" w:rsidP="00D77383" w:rsidRDefault="00D77383" w14:paraId="280B6444" w14:textId="77777777">
            <w:pPr>
              <w:pStyle w:val="NormalWeb"/>
              <w:spacing w:before="0" w:beforeAutospacing="0" w:after="0" w:afterAutospacing="0"/>
              <w:rPr>
                <w:rStyle w:val="Strong"/>
                <w:rFonts w:ascii="Verdana" w:hAnsi="Verdana"/>
                <w:sz w:val="22"/>
                <w:szCs w:val="22"/>
              </w:rPr>
            </w:pPr>
          </w:p>
          <w:p w:rsidR="00D77383" w:rsidP="00D77383" w:rsidRDefault="00D77383" w14:paraId="4F8EBC89" w14:textId="77777777">
            <w:pPr>
              <w:pStyle w:val="NormalWeb"/>
              <w:spacing w:before="0" w:beforeAutospacing="0" w:after="0" w:afterAutospacing="0"/>
              <w:rPr>
                <w:rStyle w:val="Strong"/>
                <w:rFonts w:ascii="Verdana" w:hAnsi="Verdana"/>
                <w:sz w:val="22"/>
                <w:szCs w:val="22"/>
              </w:rPr>
            </w:pPr>
          </w:p>
          <w:p w:rsidRPr="00D77383" w:rsidR="00D77383" w:rsidP="00D77383" w:rsidRDefault="00D77383" w14:paraId="75CC53A2" w14:textId="5B9FAADA">
            <w:pPr>
              <w:pStyle w:val="NormalWeb"/>
              <w:spacing w:before="0" w:beforeAutospacing="0" w:after="0" w:afterAutospacing="0"/>
              <w:rPr>
                <w:rFonts w:ascii="Verdana" w:hAnsi="Verdana"/>
                <w:sz w:val="22"/>
                <w:szCs w:val="22"/>
              </w:rPr>
            </w:pPr>
            <w:r>
              <w:rPr>
                <w:rStyle w:val="Strong"/>
                <w:rFonts w:ascii="Verdana" w:hAnsi="Verdana"/>
                <w:sz w:val="22"/>
                <w:szCs w:val="22"/>
              </w:rPr>
              <w:t>P</w:t>
            </w:r>
            <w:r w:rsidRPr="00D77383">
              <w:rPr>
                <w:rStyle w:val="Strong"/>
                <w:rFonts w:ascii="Verdana" w:hAnsi="Verdana"/>
                <w:sz w:val="22"/>
                <w:szCs w:val="22"/>
              </w:rPr>
              <w:t xml:space="preserve">upil wellbeing and </w:t>
            </w:r>
            <w:r>
              <w:rPr>
                <w:rStyle w:val="Strong"/>
                <w:rFonts w:ascii="Verdana" w:hAnsi="Verdana"/>
                <w:sz w:val="22"/>
                <w:szCs w:val="22"/>
              </w:rPr>
              <w:t>P</w:t>
            </w:r>
            <w:r w:rsidRPr="00D77383">
              <w:rPr>
                <w:rStyle w:val="Strong"/>
                <w:rFonts w:ascii="Verdana" w:hAnsi="Verdana"/>
                <w:sz w:val="22"/>
                <w:szCs w:val="22"/>
              </w:rPr>
              <w:t>rogress</w:t>
            </w:r>
            <w:r w:rsidRPr="00D77383">
              <w:rPr>
                <w:rFonts w:ascii="Verdana" w:hAnsi="Verdana"/>
                <w:sz w:val="22"/>
                <w:szCs w:val="22"/>
              </w:rPr>
              <w:br/>
            </w:r>
            <w:r w:rsidRPr="00D77383">
              <w:rPr>
                <w:rFonts w:ascii="Verdana" w:hAnsi="Verdana"/>
                <w:sz w:val="22"/>
                <w:szCs w:val="22"/>
              </w:rPr>
              <w:t xml:space="preserve">Maintain a strong safeguarding culture that puts pupils’ welfare first, supported by well-trained staff and the effective use </w:t>
            </w:r>
            <w:r w:rsidRPr="00D77383">
              <w:rPr>
                <w:rFonts w:ascii="Verdana" w:hAnsi="Verdana"/>
                <w:sz w:val="22"/>
                <w:szCs w:val="22"/>
              </w:rPr>
              <w:t>of quantitative and qualitative data to track progress and inform ongoing support.</w:t>
            </w:r>
          </w:p>
          <w:p w:rsidRPr="00C819D5" w:rsidR="00987BB2" w:rsidP="00D77383" w:rsidRDefault="00987BB2" w14:paraId="69924C0B" w14:textId="3AB16836">
            <w:pPr>
              <w:pStyle w:val="NormalWeb"/>
              <w:spacing w:before="0" w:beforeAutospacing="0" w:after="0" w:afterAutospacing="0"/>
              <w:jc w:val="both"/>
              <w:rPr>
                <w:rFonts w:ascii="Verdana" w:hAnsi="Verdana"/>
                <w:sz w:val="22"/>
                <w:szCs w:val="22"/>
              </w:rPr>
            </w:pPr>
          </w:p>
        </w:tc>
      </w:tr>
    </w:tbl>
    <w:p w:rsidRPr="00C819D5" w:rsidR="00987BB2" w:rsidP="00987BB2" w:rsidRDefault="00987BB2" w14:paraId="43FF29E3" w14:textId="759FEC04">
      <w:pPr>
        <w:pStyle w:val="NormalWeb"/>
        <w:rPr>
          <w:rFonts w:ascii="Verdana" w:hAnsi="Verdana"/>
          <w:b/>
          <w:bCs/>
          <w:sz w:val="22"/>
          <w:szCs w:val="22"/>
        </w:rPr>
      </w:pPr>
      <w:r w:rsidRPr="00C819D5">
        <w:rPr>
          <w:rFonts w:ascii="Verdana" w:hAnsi="Verdana"/>
          <w:b/>
          <w:bCs/>
          <w:sz w:val="22"/>
          <w:szCs w:val="22"/>
        </w:rPr>
        <w:t>Objective 3: Advocacy </w:t>
      </w:r>
    </w:p>
    <w:p w:rsidRPr="00C819D5" w:rsidR="00987BB2" w:rsidP="00987BB2" w:rsidRDefault="00987BB2" w14:paraId="3E3886B7" w14:textId="326D8A28">
      <w:pPr>
        <w:pStyle w:val="NormalWeb"/>
        <w:jc w:val="both"/>
        <w:rPr>
          <w:rFonts w:ascii="Verdana" w:hAnsi="Verdana"/>
          <w:sz w:val="22"/>
          <w:szCs w:val="22"/>
        </w:rPr>
      </w:pPr>
      <w:r>
        <w:rPr>
          <w:rFonts w:ascii="Verdana" w:hAnsi="Verdana"/>
          <w:sz w:val="22"/>
          <w:szCs w:val="22"/>
        </w:rPr>
        <w:t>W</w:t>
      </w:r>
      <w:r w:rsidRPr="00C819D5">
        <w:rPr>
          <w:rFonts w:ascii="Verdana" w:hAnsi="Verdana"/>
          <w:sz w:val="22"/>
          <w:szCs w:val="22"/>
        </w:rPr>
        <w:t>e will use our collective voice to amplify the voices of marginalised groups, listen to lived experience, and foster truly reflective practice to widely champion inclusion and actively play our part in dismantling systematic inequalities by: </w:t>
      </w:r>
    </w:p>
    <w:tbl>
      <w:tblPr>
        <w:tblW w:w="961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808"/>
        <w:gridCol w:w="4808"/>
      </w:tblGrid>
      <w:tr w:rsidRPr="00987BB2" w:rsidR="00987BB2" w:rsidTr="00EB39AC" w14:paraId="082B402F" w14:textId="77777777">
        <w:trPr>
          <w:trHeight w:val="285"/>
        </w:trPr>
        <w:tc>
          <w:tcPr>
            <w:tcW w:w="4808" w:type="dxa"/>
            <w:tcBorders>
              <w:top w:val="single" w:color="BFBFBF" w:sz="6" w:space="0"/>
              <w:left w:val="single" w:color="BFBFBF" w:sz="6" w:space="0"/>
              <w:bottom w:val="single" w:color="BFBFBF" w:sz="6" w:space="0"/>
              <w:right w:val="single" w:color="BFBFBF" w:sz="6" w:space="0"/>
            </w:tcBorders>
            <w:hideMark/>
          </w:tcPr>
          <w:p w:rsidRPr="00C819D5" w:rsidR="00987BB2" w:rsidP="00987BB2" w:rsidRDefault="00987BB2" w14:paraId="1994FA8B" w14:textId="77777777">
            <w:pPr>
              <w:pStyle w:val="NormalWeb"/>
              <w:jc w:val="both"/>
              <w:rPr>
                <w:rFonts w:ascii="Verdana" w:hAnsi="Verdana"/>
                <w:b/>
                <w:bCs/>
                <w:sz w:val="22"/>
                <w:szCs w:val="22"/>
              </w:rPr>
            </w:pPr>
            <w:r w:rsidRPr="00C819D5">
              <w:rPr>
                <w:rFonts w:ascii="Verdana" w:hAnsi="Verdana"/>
                <w:b/>
                <w:bCs/>
                <w:sz w:val="22"/>
                <w:szCs w:val="22"/>
              </w:rPr>
              <w:t>Colleagues </w:t>
            </w:r>
          </w:p>
        </w:tc>
        <w:tc>
          <w:tcPr>
            <w:tcW w:w="4808" w:type="dxa"/>
            <w:tcBorders>
              <w:top w:val="single" w:color="BFBFBF" w:sz="6" w:space="0"/>
              <w:left w:val="single" w:color="BFBFBF" w:sz="6" w:space="0"/>
              <w:bottom w:val="single" w:color="BFBFBF" w:sz="6" w:space="0"/>
              <w:right w:val="single" w:color="BFBFBF" w:sz="6" w:space="0"/>
            </w:tcBorders>
            <w:hideMark/>
          </w:tcPr>
          <w:p w:rsidRPr="00C819D5" w:rsidR="00987BB2" w:rsidP="00987BB2" w:rsidRDefault="00987BB2" w14:paraId="035C54BB" w14:textId="77777777">
            <w:pPr>
              <w:pStyle w:val="NormalWeb"/>
              <w:jc w:val="both"/>
              <w:rPr>
                <w:rFonts w:ascii="Verdana" w:hAnsi="Verdana"/>
                <w:b/>
                <w:bCs/>
                <w:sz w:val="22"/>
                <w:szCs w:val="22"/>
              </w:rPr>
            </w:pPr>
            <w:r w:rsidRPr="00C819D5">
              <w:rPr>
                <w:rFonts w:ascii="Verdana" w:hAnsi="Verdana"/>
                <w:b/>
                <w:bCs/>
                <w:sz w:val="22"/>
                <w:szCs w:val="22"/>
              </w:rPr>
              <w:t>Pupils </w:t>
            </w:r>
          </w:p>
        </w:tc>
      </w:tr>
      <w:tr w:rsidRPr="00987BB2" w:rsidR="00987BB2" w:rsidTr="00EB39AC" w14:paraId="5848F9C0" w14:textId="77777777">
        <w:trPr>
          <w:trHeight w:val="285"/>
        </w:trPr>
        <w:tc>
          <w:tcPr>
            <w:tcW w:w="4808" w:type="dxa"/>
            <w:tcBorders>
              <w:top w:val="single" w:color="BFBFBF" w:sz="6" w:space="0"/>
              <w:left w:val="single" w:color="BFBFBF" w:sz="6" w:space="0"/>
              <w:bottom w:val="single" w:color="BFBFBF" w:sz="6" w:space="0"/>
              <w:right w:val="single" w:color="BFBFBF" w:sz="6" w:space="0"/>
            </w:tcBorders>
            <w:shd w:val="clear" w:color="auto" w:fill="FFFFFF"/>
            <w:hideMark/>
          </w:tcPr>
          <w:p w:rsidRPr="00B942CE" w:rsidR="00987BB2" w:rsidP="00B942CE" w:rsidRDefault="00987BB2" w14:paraId="7AA29744" w14:textId="677844CC">
            <w:pPr>
              <w:pStyle w:val="NormalWeb"/>
              <w:spacing w:before="0" w:beforeAutospacing="0" w:after="0" w:afterAutospacing="0"/>
              <w:rPr>
                <w:rFonts w:ascii="Verdana" w:hAnsi="Verdana"/>
                <w:b/>
                <w:bCs/>
                <w:sz w:val="22"/>
                <w:szCs w:val="22"/>
              </w:rPr>
            </w:pPr>
            <w:r w:rsidRPr="00C819D5">
              <w:rPr>
                <w:rFonts w:ascii="Verdana" w:hAnsi="Verdana"/>
                <w:b/>
                <w:bCs/>
                <w:sz w:val="22"/>
                <w:szCs w:val="22"/>
              </w:rPr>
              <w:t>Inclusive Culture &amp; Voice  </w:t>
            </w:r>
          </w:p>
          <w:p w:rsidRPr="00C819D5" w:rsidR="00B942CE" w:rsidP="00B942CE" w:rsidRDefault="00B942CE" w14:paraId="694EF44C" w14:textId="77777777">
            <w:pPr>
              <w:pStyle w:val="NormalWeb"/>
              <w:spacing w:before="0" w:beforeAutospacing="0" w:after="0" w:afterAutospacing="0"/>
              <w:rPr>
                <w:rFonts w:ascii="Verdana" w:hAnsi="Verdana"/>
                <w:sz w:val="22"/>
                <w:szCs w:val="22"/>
              </w:rPr>
            </w:pPr>
          </w:p>
          <w:p w:rsidR="00987BB2" w:rsidP="00B942CE" w:rsidRDefault="00987BB2" w14:paraId="603B90E3" w14:textId="3071B3D4">
            <w:pPr>
              <w:pStyle w:val="NormalWeb"/>
              <w:spacing w:before="0" w:beforeAutospacing="0" w:after="0" w:afterAutospacing="0"/>
              <w:rPr>
                <w:rFonts w:ascii="Verdana" w:hAnsi="Verdana"/>
                <w:sz w:val="22"/>
                <w:szCs w:val="22"/>
              </w:rPr>
            </w:pPr>
            <w:r w:rsidRPr="00C819D5">
              <w:rPr>
                <w:rFonts w:ascii="Verdana" w:hAnsi="Verdana"/>
                <w:sz w:val="22"/>
                <w:szCs w:val="22"/>
              </w:rPr>
              <w:t>High-quality EDI training for all, creation of a Staff Forum, and appointment of ‘One Trust Champions’ to embed belonging and inclusion across every school. </w:t>
            </w:r>
          </w:p>
          <w:p w:rsidRPr="00C819D5" w:rsidR="00B942CE" w:rsidP="00B942CE" w:rsidRDefault="00B942CE" w14:paraId="469B5387" w14:textId="77777777">
            <w:pPr>
              <w:pStyle w:val="NormalWeb"/>
              <w:spacing w:before="0" w:beforeAutospacing="0" w:after="0" w:afterAutospacing="0"/>
              <w:rPr>
                <w:rFonts w:ascii="Verdana" w:hAnsi="Verdana"/>
                <w:sz w:val="22"/>
                <w:szCs w:val="22"/>
              </w:rPr>
            </w:pPr>
          </w:p>
          <w:p w:rsidRPr="00B942CE" w:rsidR="00987BB2" w:rsidP="00B942CE" w:rsidRDefault="00987BB2" w14:paraId="6C5D2782" w14:textId="1FD3A4C9">
            <w:pPr>
              <w:pStyle w:val="NormalWeb"/>
              <w:spacing w:before="0" w:beforeAutospacing="0" w:after="0" w:afterAutospacing="0"/>
              <w:jc w:val="both"/>
              <w:rPr>
                <w:rFonts w:ascii="Verdana" w:hAnsi="Verdana"/>
                <w:b/>
                <w:bCs/>
                <w:sz w:val="22"/>
                <w:szCs w:val="22"/>
              </w:rPr>
            </w:pPr>
            <w:r w:rsidRPr="00C819D5">
              <w:rPr>
                <w:rFonts w:ascii="Verdana" w:hAnsi="Verdana"/>
                <w:b/>
                <w:bCs/>
                <w:sz w:val="22"/>
                <w:szCs w:val="22"/>
              </w:rPr>
              <w:t>Wellbeing &amp; Community Engagement  </w:t>
            </w:r>
          </w:p>
          <w:p w:rsidRPr="00C819D5" w:rsidR="00B942CE" w:rsidP="00B942CE" w:rsidRDefault="00B942CE" w14:paraId="12C25771" w14:textId="77777777">
            <w:pPr>
              <w:pStyle w:val="NormalWeb"/>
              <w:spacing w:before="0" w:beforeAutospacing="0" w:after="0" w:afterAutospacing="0"/>
              <w:jc w:val="both"/>
              <w:rPr>
                <w:rFonts w:ascii="Verdana" w:hAnsi="Verdana"/>
                <w:sz w:val="22"/>
                <w:szCs w:val="22"/>
              </w:rPr>
            </w:pPr>
          </w:p>
          <w:p w:rsidRPr="00C819D5" w:rsidR="00987BB2" w:rsidP="00B942CE" w:rsidRDefault="00987BB2" w14:paraId="4CC19B1D" w14:textId="77777777">
            <w:pPr>
              <w:pStyle w:val="NormalWeb"/>
              <w:spacing w:before="0" w:beforeAutospacing="0" w:after="0" w:afterAutospacing="0"/>
              <w:rPr>
                <w:rFonts w:ascii="Verdana" w:hAnsi="Verdana"/>
                <w:sz w:val="22"/>
                <w:szCs w:val="22"/>
              </w:rPr>
            </w:pPr>
            <w:r w:rsidRPr="00C819D5">
              <w:rPr>
                <w:rFonts w:ascii="Verdana" w:hAnsi="Verdana"/>
                <w:sz w:val="22"/>
                <w:szCs w:val="22"/>
              </w:rPr>
              <w:t>A Mental Health and Wellbeing framework to support colleagues, and active allyship through visible participation in community events that celebrate diversity and challenge stigma. </w:t>
            </w:r>
          </w:p>
        </w:tc>
        <w:tc>
          <w:tcPr>
            <w:tcW w:w="4808" w:type="dxa"/>
            <w:tcBorders>
              <w:top w:val="single" w:color="BFBFBF" w:sz="6" w:space="0"/>
              <w:left w:val="single" w:color="BFBFBF" w:sz="6" w:space="0"/>
              <w:bottom w:val="single" w:color="BFBFBF" w:sz="6" w:space="0"/>
              <w:right w:val="single" w:color="BFBFBF" w:sz="6" w:space="0"/>
            </w:tcBorders>
            <w:hideMark/>
          </w:tcPr>
          <w:p w:rsidRPr="00B942CE" w:rsidR="00B942CE" w:rsidP="00B942CE" w:rsidRDefault="00D77383" w14:paraId="454E7E07" w14:textId="77777777">
            <w:pPr>
              <w:pStyle w:val="NormalWeb"/>
              <w:spacing w:before="0" w:beforeAutospacing="0" w:after="0" w:afterAutospacing="0"/>
              <w:rPr>
                <w:rFonts w:ascii="Verdana" w:hAnsi="Verdana"/>
                <w:b/>
                <w:bCs/>
                <w:sz w:val="22"/>
                <w:szCs w:val="22"/>
              </w:rPr>
            </w:pPr>
            <w:r w:rsidRPr="00B942CE">
              <w:rPr>
                <w:rFonts w:ascii="Verdana" w:hAnsi="Verdana"/>
                <w:b/>
                <w:bCs/>
                <w:sz w:val="22"/>
                <w:szCs w:val="22"/>
              </w:rPr>
              <w:t>Belonging and I</w:t>
            </w:r>
            <w:r w:rsidRPr="00B942CE">
              <w:rPr>
                <w:rStyle w:val="Strong"/>
                <w:rFonts w:ascii="Verdana" w:hAnsi="Verdana"/>
                <w:sz w:val="22"/>
                <w:szCs w:val="22"/>
              </w:rPr>
              <w:t xml:space="preserve">nclusion </w:t>
            </w:r>
            <w:r w:rsidRPr="00B942CE">
              <w:rPr>
                <w:rFonts w:ascii="Verdana" w:hAnsi="Verdana"/>
                <w:sz w:val="22"/>
                <w:szCs w:val="22"/>
              </w:rPr>
              <w:br/>
            </w:r>
          </w:p>
          <w:p w:rsidR="00D77383" w:rsidP="00B942CE" w:rsidRDefault="00D77383" w14:paraId="59EC453C" w14:textId="39DF4141">
            <w:pPr>
              <w:pStyle w:val="NormalWeb"/>
              <w:spacing w:before="0" w:beforeAutospacing="0" w:after="0" w:afterAutospacing="0"/>
              <w:rPr>
                <w:rFonts w:ascii="Verdana" w:hAnsi="Verdana"/>
                <w:sz w:val="22"/>
                <w:szCs w:val="22"/>
              </w:rPr>
            </w:pPr>
            <w:r w:rsidRPr="00B942CE">
              <w:rPr>
                <w:rFonts w:ascii="Verdana" w:hAnsi="Verdana"/>
                <w:sz w:val="22"/>
                <w:szCs w:val="22"/>
              </w:rPr>
              <w:t xml:space="preserve">Ensure all pupils access a fully inclusive curriculum, feel a strong sense of belonging, and </w:t>
            </w:r>
            <w:r w:rsidR="00703B40">
              <w:rPr>
                <w:rFonts w:ascii="Verdana" w:hAnsi="Verdana"/>
                <w:sz w:val="22"/>
                <w:szCs w:val="22"/>
              </w:rPr>
              <w:t xml:space="preserve">actively unite everyone </w:t>
            </w:r>
            <w:r w:rsidRPr="00B942CE">
              <w:rPr>
                <w:rFonts w:ascii="Verdana" w:hAnsi="Verdana"/>
                <w:sz w:val="22"/>
                <w:szCs w:val="22"/>
              </w:rPr>
              <w:t>through celebration of diversity, pupil leadership, and consistent application of equality principles across the Trust.</w:t>
            </w:r>
          </w:p>
          <w:p w:rsidRPr="00B942CE" w:rsidR="00B942CE" w:rsidP="00B942CE" w:rsidRDefault="00B942CE" w14:paraId="44A31611" w14:textId="77777777">
            <w:pPr>
              <w:pStyle w:val="NormalWeb"/>
              <w:spacing w:before="0" w:beforeAutospacing="0" w:after="0" w:afterAutospacing="0"/>
              <w:rPr>
                <w:rFonts w:ascii="Verdana" w:hAnsi="Verdana"/>
                <w:sz w:val="22"/>
                <w:szCs w:val="22"/>
              </w:rPr>
            </w:pPr>
          </w:p>
          <w:p w:rsidRPr="00B942CE" w:rsidR="00B942CE" w:rsidP="00B942CE" w:rsidRDefault="00B942CE" w14:paraId="5F9D12F3" w14:textId="77777777">
            <w:pPr>
              <w:pStyle w:val="NormalWeb"/>
              <w:spacing w:before="0" w:beforeAutospacing="0" w:after="0" w:afterAutospacing="0"/>
              <w:rPr>
                <w:rFonts w:ascii="Verdana" w:hAnsi="Verdana"/>
                <w:b/>
                <w:bCs/>
                <w:sz w:val="22"/>
                <w:szCs w:val="22"/>
              </w:rPr>
            </w:pPr>
            <w:r w:rsidRPr="00B942CE">
              <w:rPr>
                <w:rFonts w:ascii="Verdana" w:hAnsi="Verdana"/>
                <w:b/>
                <w:bCs/>
                <w:sz w:val="22"/>
                <w:szCs w:val="22"/>
              </w:rPr>
              <w:t>Wellbeing and family engagement</w:t>
            </w:r>
          </w:p>
          <w:p w:rsidRPr="00B942CE" w:rsidR="00D77383" w:rsidP="00B942CE" w:rsidRDefault="00D77383" w14:paraId="5828F320" w14:textId="2DF9B4E2">
            <w:pPr>
              <w:pStyle w:val="NormalWeb"/>
              <w:spacing w:before="0" w:beforeAutospacing="0" w:after="0" w:afterAutospacing="0"/>
              <w:rPr>
                <w:rFonts w:ascii="Verdana" w:hAnsi="Verdana"/>
                <w:sz w:val="22"/>
                <w:szCs w:val="22"/>
              </w:rPr>
            </w:pPr>
            <w:r w:rsidRPr="00B942CE">
              <w:rPr>
                <w:rFonts w:ascii="Verdana" w:hAnsi="Verdana"/>
                <w:sz w:val="22"/>
                <w:szCs w:val="22"/>
              </w:rPr>
              <w:br/>
            </w:r>
            <w:r w:rsidRPr="00B942CE">
              <w:rPr>
                <w:rFonts w:ascii="Verdana" w:hAnsi="Verdana"/>
                <w:sz w:val="22"/>
                <w:szCs w:val="22"/>
              </w:rPr>
              <w:t>Promote pupils’ mental health and wellbeing by teaching them how to seek support, and work in partnership with families and communities to advocate for every pupil and strengthen inclusion.</w:t>
            </w:r>
          </w:p>
          <w:p w:rsidRPr="00C819D5" w:rsidR="00987BB2" w:rsidP="00B942CE" w:rsidRDefault="00987BB2" w14:paraId="3A688F29" w14:textId="3603F4C8">
            <w:pPr>
              <w:pStyle w:val="NormalWeb"/>
              <w:spacing w:before="0" w:beforeAutospacing="0" w:after="0" w:afterAutospacing="0"/>
              <w:jc w:val="both"/>
              <w:rPr>
                <w:rFonts w:ascii="Verdana" w:hAnsi="Verdana"/>
                <w:sz w:val="22"/>
                <w:szCs w:val="22"/>
              </w:rPr>
            </w:pPr>
          </w:p>
        </w:tc>
      </w:tr>
    </w:tbl>
    <w:p w:rsidR="00987BB2" w:rsidP="009F46E5" w:rsidRDefault="00987BB2" w14:paraId="3395A3CC" w14:textId="1AC49541">
      <w:pPr>
        <w:pStyle w:val="NormalWeb"/>
        <w:rPr>
          <w:rFonts w:ascii="Verdana" w:hAnsi="Verdana"/>
          <w:sz w:val="20"/>
          <w:szCs w:val="20"/>
        </w:rPr>
      </w:pPr>
    </w:p>
    <w:p w:rsidR="00D8669B" w:rsidP="009F46E5" w:rsidRDefault="00D8669B" w14:paraId="65F42F24" w14:textId="77777777">
      <w:pPr>
        <w:pStyle w:val="NormalWeb"/>
        <w:rPr>
          <w:rFonts w:ascii="Verdana" w:hAnsi="Verdana"/>
          <w:sz w:val="20"/>
          <w:szCs w:val="20"/>
        </w:rPr>
      </w:pPr>
    </w:p>
    <w:p w:rsidR="00D8669B" w:rsidP="009F46E5" w:rsidRDefault="00D8669B" w14:paraId="10399BB5" w14:textId="77777777">
      <w:pPr>
        <w:pStyle w:val="NormalWeb"/>
        <w:rPr>
          <w:rFonts w:ascii="Verdana" w:hAnsi="Verdana"/>
          <w:sz w:val="20"/>
          <w:szCs w:val="20"/>
        </w:rPr>
      </w:pPr>
    </w:p>
    <w:p w:rsidR="00987BB2" w:rsidP="009F46E5" w:rsidRDefault="00987BB2" w14:paraId="00FB71AB" w14:textId="13311D2D">
      <w:pPr>
        <w:pStyle w:val="NormalWeb"/>
        <w:rPr>
          <w:rFonts w:ascii="Verdana" w:hAnsi="Verdana"/>
          <w:sz w:val="20"/>
          <w:szCs w:val="20"/>
        </w:rPr>
      </w:pPr>
    </w:p>
    <w:p w:rsidR="00987BB2" w:rsidP="009F46E5" w:rsidRDefault="00987BB2" w14:paraId="5B374A82" w14:textId="2B6CEEF2">
      <w:pPr>
        <w:pStyle w:val="NormalWeb"/>
        <w:rPr>
          <w:rFonts w:ascii="Verdana" w:hAnsi="Verdana"/>
          <w:sz w:val="20"/>
          <w:szCs w:val="20"/>
        </w:rPr>
      </w:pPr>
    </w:p>
    <w:p w:rsidR="00987BB2" w:rsidP="009F46E5" w:rsidRDefault="00987BB2" w14:paraId="2FBD808B" w14:textId="46ACF03F">
      <w:pPr>
        <w:pStyle w:val="NormalWeb"/>
        <w:rPr>
          <w:rFonts w:ascii="Verdana" w:hAnsi="Verdana"/>
          <w:sz w:val="20"/>
          <w:szCs w:val="20"/>
        </w:rPr>
      </w:pPr>
    </w:p>
    <w:p w:rsidR="00987BB2" w:rsidP="009F46E5" w:rsidRDefault="00987BB2" w14:paraId="1E0458C6" w14:textId="4510FCEC">
      <w:pPr>
        <w:pStyle w:val="NormalWeb"/>
        <w:rPr>
          <w:rFonts w:ascii="Verdana" w:hAnsi="Verdana"/>
          <w:sz w:val="20"/>
          <w:szCs w:val="20"/>
        </w:rPr>
      </w:pPr>
    </w:p>
    <w:p w:rsidR="00987BB2" w:rsidP="009F46E5" w:rsidRDefault="00987BB2" w14:paraId="50CAA7BA" w14:textId="6D8F31C1">
      <w:pPr>
        <w:pStyle w:val="NormalWeb"/>
        <w:rPr>
          <w:rFonts w:ascii="Verdana" w:hAnsi="Verdana"/>
          <w:sz w:val="20"/>
          <w:szCs w:val="20"/>
        </w:rPr>
      </w:pPr>
    </w:p>
    <w:p w:rsidR="00987BB2" w:rsidP="009F46E5" w:rsidRDefault="00987BB2" w14:paraId="7C052CDD" w14:textId="23453E2A">
      <w:pPr>
        <w:pStyle w:val="NormalWeb"/>
        <w:rPr>
          <w:rFonts w:ascii="Verdana" w:hAnsi="Verdana"/>
          <w:sz w:val="20"/>
          <w:szCs w:val="20"/>
        </w:rPr>
      </w:pPr>
    </w:p>
    <w:p w:rsidR="00987BB2" w:rsidP="009F46E5" w:rsidRDefault="00987BB2" w14:paraId="66FB6430" w14:textId="7F74148C">
      <w:pPr>
        <w:pStyle w:val="NormalWeb"/>
        <w:rPr>
          <w:rFonts w:ascii="Verdana" w:hAnsi="Verdana"/>
          <w:sz w:val="20"/>
          <w:szCs w:val="20"/>
        </w:rPr>
      </w:pPr>
    </w:p>
    <w:p w:rsidR="00ED6799" w:rsidP="00ED6799" w:rsidRDefault="00ED6799" w14:paraId="0EEC9647" w14:textId="1B9CDEAB">
      <w:pPr>
        <w:spacing w:after="120" w:line="360" w:lineRule="auto"/>
        <w:rPr>
          <w:rFonts w:ascii="Verdana" w:hAnsi="Verdana"/>
          <w:b/>
          <w:sz w:val="20"/>
          <w:szCs w:val="20"/>
        </w:rPr>
      </w:pPr>
    </w:p>
    <w:p w:rsidRPr="003A6BFC" w:rsidR="002C61DB" w:rsidP="00ED6799" w:rsidRDefault="002C61DB" w14:paraId="7CC81EF2" w14:textId="76A4CA69">
      <w:pPr>
        <w:spacing w:after="120" w:line="360" w:lineRule="auto"/>
        <w:ind w:firstLine="360"/>
        <w:rPr>
          <w:rFonts w:ascii="Verdana" w:hAnsi="Verdana"/>
          <w:b/>
        </w:rPr>
      </w:pPr>
      <w:r w:rsidRPr="003A6BFC">
        <w:rPr>
          <w:rFonts w:ascii="Verdana" w:hAnsi="Verdana"/>
          <w:b/>
        </w:rPr>
        <w:t>Review Schedule</w:t>
      </w:r>
    </w:p>
    <w:tbl>
      <w:tblPr>
        <w:tblStyle w:val="TableGrid"/>
        <w:tblW w:w="9699" w:type="dxa"/>
        <w:tblInd w:w="360" w:type="dxa"/>
        <w:tblCellMar>
          <w:top w:w="57" w:type="dxa"/>
          <w:bottom w:w="57" w:type="dxa"/>
        </w:tblCellMar>
        <w:tblLook w:val="04A0" w:firstRow="1" w:lastRow="0" w:firstColumn="1" w:lastColumn="0" w:noHBand="0" w:noVBand="1"/>
      </w:tblPr>
      <w:tblGrid>
        <w:gridCol w:w="2470"/>
        <w:gridCol w:w="7229"/>
      </w:tblGrid>
      <w:tr w:rsidRPr="003A6BFC" w:rsidR="002C61DB" w14:paraId="6AFC2DA3" w14:textId="77777777">
        <w:tc>
          <w:tcPr>
            <w:tcW w:w="2470" w:type="dxa"/>
          </w:tcPr>
          <w:p w:rsidRPr="003A6BFC" w:rsidR="002C61DB" w:rsidRDefault="002C61DB" w14:paraId="245820FA" w14:textId="77777777">
            <w:pPr>
              <w:rPr>
                <w:rFonts w:ascii="Verdana" w:hAnsi="Verdana"/>
              </w:rPr>
            </w:pPr>
            <w:r w:rsidRPr="003A6BFC">
              <w:rPr>
                <w:rFonts w:ascii="Verdana" w:hAnsi="Verdana"/>
              </w:rPr>
              <w:t>Policy Author</w:t>
            </w:r>
          </w:p>
        </w:tc>
        <w:tc>
          <w:tcPr>
            <w:tcW w:w="7229" w:type="dxa"/>
          </w:tcPr>
          <w:p w:rsidRPr="003A6BFC" w:rsidR="002C61DB" w:rsidRDefault="00F1486B" w14:paraId="63F5E26C" w14:textId="075DBC78">
            <w:pPr>
              <w:rPr>
                <w:rFonts w:ascii="Verdana" w:hAnsi="Verdana"/>
              </w:rPr>
            </w:pPr>
            <w:r w:rsidRPr="003A6BFC">
              <w:rPr>
                <w:rFonts w:ascii="Verdana" w:hAnsi="Verdana"/>
              </w:rPr>
              <w:t>Chief Executive Officer</w:t>
            </w:r>
          </w:p>
        </w:tc>
      </w:tr>
      <w:tr w:rsidRPr="003A6BFC" w:rsidR="002C61DB" w14:paraId="0634CF70" w14:textId="77777777">
        <w:tc>
          <w:tcPr>
            <w:tcW w:w="2470" w:type="dxa"/>
          </w:tcPr>
          <w:p w:rsidRPr="003A6BFC" w:rsidR="002C61DB" w:rsidRDefault="002C61DB" w14:paraId="676FAF56" w14:textId="77777777">
            <w:pPr>
              <w:rPr>
                <w:rFonts w:ascii="Verdana" w:hAnsi="Verdana"/>
              </w:rPr>
            </w:pPr>
            <w:r w:rsidRPr="003A6BFC">
              <w:rPr>
                <w:rFonts w:ascii="Verdana" w:hAnsi="Verdana"/>
              </w:rPr>
              <w:t>Policy Approver</w:t>
            </w:r>
          </w:p>
        </w:tc>
        <w:tc>
          <w:tcPr>
            <w:tcW w:w="7229" w:type="dxa"/>
          </w:tcPr>
          <w:p w:rsidRPr="003A6BFC" w:rsidR="002C61DB" w:rsidRDefault="002C61DB" w14:paraId="42A67073" w14:textId="77777777">
            <w:pPr>
              <w:rPr>
                <w:rFonts w:ascii="Verdana" w:hAnsi="Verdana"/>
              </w:rPr>
            </w:pPr>
            <w:r w:rsidRPr="003A6BFC">
              <w:rPr>
                <w:rFonts w:ascii="Verdana" w:hAnsi="Verdana"/>
              </w:rPr>
              <w:t>Board of Directors</w:t>
            </w:r>
          </w:p>
        </w:tc>
      </w:tr>
      <w:tr w:rsidRPr="003A6BFC" w:rsidR="002C61DB" w14:paraId="28DF9240" w14:textId="77777777">
        <w:tc>
          <w:tcPr>
            <w:tcW w:w="2470" w:type="dxa"/>
          </w:tcPr>
          <w:p w:rsidRPr="003A6BFC" w:rsidR="002C61DB" w:rsidRDefault="002C61DB" w14:paraId="33069F21" w14:textId="77777777">
            <w:pPr>
              <w:rPr>
                <w:rFonts w:ascii="Verdana" w:hAnsi="Verdana"/>
              </w:rPr>
            </w:pPr>
            <w:r w:rsidRPr="003A6BFC">
              <w:rPr>
                <w:rFonts w:ascii="Verdana" w:hAnsi="Verdana"/>
              </w:rPr>
              <w:t>Current Policy Version</w:t>
            </w:r>
          </w:p>
        </w:tc>
        <w:tc>
          <w:tcPr>
            <w:tcW w:w="7229" w:type="dxa"/>
          </w:tcPr>
          <w:p w:rsidRPr="003A6BFC" w:rsidR="002C61DB" w:rsidRDefault="00987BB2" w14:paraId="20138B9C" w14:textId="7193CFE4">
            <w:pPr>
              <w:rPr>
                <w:rFonts w:ascii="Verdana" w:hAnsi="Verdana"/>
              </w:rPr>
            </w:pPr>
            <w:r>
              <w:rPr>
                <w:rFonts w:ascii="Verdana" w:hAnsi="Verdana"/>
              </w:rPr>
              <w:t>3</w:t>
            </w:r>
            <w:r w:rsidRPr="003A6BFC" w:rsidR="002C61DB">
              <w:rPr>
                <w:rFonts w:ascii="Verdana" w:hAnsi="Verdana"/>
              </w:rPr>
              <w:t>.</w:t>
            </w:r>
            <w:r w:rsidRPr="003A6BFC" w:rsidR="00360CA0">
              <w:rPr>
                <w:rFonts w:ascii="Verdana" w:hAnsi="Verdana"/>
              </w:rPr>
              <w:t>0</w:t>
            </w:r>
          </w:p>
        </w:tc>
      </w:tr>
      <w:tr w:rsidRPr="003A6BFC" w:rsidR="002C61DB" w14:paraId="363F08E9" w14:textId="77777777">
        <w:tc>
          <w:tcPr>
            <w:tcW w:w="2470" w:type="dxa"/>
          </w:tcPr>
          <w:p w:rsidRPr="003A6BFC" w:rsidR="002C61DB" w:rsidRDefault="002C61DB" w14:paraId="23FA6C08" w14:textId="77777777">
            <w:pPr>
              <w:rPr>
                <w:rFonts w:ascii="Verdana" w:hAnsi="Verdana"/>
              </w:rPr>
            </w:pPr>
            <w:r w:rsidRPr="003A6BFC">
              <w:rPr>
                <w:rFonts w:ascii="Verdana" w:hAnsi="Verdana"/>
              </w:rPr>
              <w:t>Policy Effective From</w:t>
            </w:r>
          </w:p>
        </w:tc>
        <w:tc>
          <w:tcPr>
            <w:tcW w:w="7229" w:type="dxa"/>
          </w:tcPr>
          <w:p w:rsidRPr="003A6BFC" w:rsidR="002C61DB" w:rsidRDefault="002B5CFB" w14:paraId="590F2D05" w14:textId="04CD3A70">
            <w:pPr>
              <w:rPr>
                <w:rFonts w:ascii="Verdana" w:hAnsi="Verdana"/>
              </w:rPr>
            </w:pPr>
            <w:r>
              <w:rPr>
                <w:rFonts w:ascii="Verdana" w:hAnsi="Verdana"/>
              </w:rPr>
              <w:t>1</w:t>
            </w:r>
            <w:r w:rsidRPr="002B5CFB">
              <w:rPr>
                <w:rFonts w:ascii="Verdana" w:hAnsi="Verdana"/>
                <w:vertAlign w:val="superscript"/>
              </w:rPr>
              <w:t>st</w:t>
            </w:r>
            <w:r>
              <w:rPr>
                <w:rFonts w:ascii="Verdana" w:hAnsi="Verdana"/>
              </w:rPr>
              <w:t xml:space="preserve"> September 202</w:t>
            </w:r>
            <w:r w:rsidR="001901D1">
              <w:rPr>
                <w:rFonts w:ascii="Verdana" w:hAnsi="Verdana"/>
              </w:rPr>
              <w:t>5</w:t>
            </w:r>
          </w:p>
        </w:tc>
      </w:tr>
      <w:tr w:rsidRPr="003A6BFC" w:rsidR="002C61DB" w14:paraId="46FC451A" w14:textId="77777777">
        <w:tc>
          <w:tcPr>
            <w:tcW w:w="2470" w:type="dxa"/>
          </w:tcPr>
          <w:p w:rsidRPr="003A6BFC" w:rsidR="002C61DB" w:rsidRDefault="002C61DB" w14:paraId="2B45A24B" w14:textId="77777777">
            <w:pPr>
              <w:rPr>
                <w:rFonts w:ascii="Verdana" w:hAnsi="Verdana"/>
              </w:rPr>
            </w:pPr>
            <w:r w:rsidRPr="003A6BFC">
              <w:rPr>
                <w:rFonts w:ascii="Verdana" w:hAnsi="Verdana"/>
              </w:rPr>
              <w:t>Policy Review Date</w:t>
            </w:r>
          </w:p>
        </w:tc>
        <w:tc>
          <w:tcPr>
            <w:tcW w:w="7229" w:type="dxa"/>
          </w:tcPr>
          <w:p w:rsidRPr="003A6BFC" w:rsidR="002C61DB" w:rsidRDefault="002C61DB" w14:paraId="296FF44F" w14:textId="34678A47">
            <w:pPr>
              <w:rPr>
                <w:rFonts w:ascii="Verdana" w:hAnsi="Verdana"/>
              </w:rPr>
            </w:pPr>
            <w:r w:rsidRPr="003A6BFC">
              <w:rPr>
                <w:rFonts w:ascii="Verdana" w:hAnsi="Verdana"/>
              </w:rPr>
              <w:t xml:space="preserve">By </w:t>
            </w:r>
            <w:r w:rsidRPr="003A6BFC" w:rsidR="00C81EC0">
              <w:rPr>
                <w:rFonts w:ascii="Verdana" w:hAnsi="Verdana"/>
              </w:rPr>
              <w:t>1</w:t>
            </w:r>
            <w:r w:rsidRPr="00A733CA" w:rsidR="00C81EC0">
              <w:rPr>
                <w:rFonts w:ascii="Verdana" w:hAnsi="Verdana"/>
                <w:vertAlign w:val="superscript"/>
              </w:rPr>
              <w:t>st</w:t>
            </w:r>
            <w:r w:rsidRPr="003A6BFC" w:rsidR="00C81EC0">
              <w:rPr>
                <w:rFonts w:ascii="Verdana" w:hAnsi="Verdana"/>
              </w:rPr>
              <w:t xml:space="preserve"> September 202</w:t>
            </w:r>
            <w:r w:rsidR="001901D1">
              <w:rPr>
                <w:rFonts w:ascii="Verdana" w:hAnsi="Verdana"/>
              </w:rPr>
              <w:t>6</w:t>
            </w:r>
          </w:p>
        </w:tc>
      </w:tr>
    </w:tbl>
    <w:p w:rsidRPr="003A6BFC" w:rsidR="002C61DB" w:rsidP="002C61DB" w:rsidRDefault="002C61DB" w14:paraId="56F3DE72" w14:textId="77777777">
      <w:pPr>
        <w:spacing w:after="120" w:line="360" w:lineRule="auto"/>
        <w:ind w:left="360"/>
        <w:rPr>
          <w:rFonts w:ascii="Verdana" w:hAnsi="Verdana"/>
        </w:rPr>
      </w:pPr>
    </w:p>
    <w:p w:rsidRPr="003A6BFC" w:rsidR="002C61DB" w:rsidP="002C61DB" w:rsidRDefault="002C61DB" w14:paraId="64A999BF" w14:textId="77777777">
      <w:pPr>
        <w:spacing w:after="120" w:line="360" w:lineRule="auto"/>
        <w:ind w:left="360"/>
        <w:rPr>
          <w:rFonts w:ascii="Verdana" w:hAnsi="Verdana"/>
          <w:b/>
        </w:rPr>
      </w:pPr>
      <w:r w:rsidRPr="003A6BFC">
        <w:rPr>
          <w:rFonts w:ascii="Verdana" w:hAnsi="Verdana"/>
          <w:b/>
        </w:rPr>
        <w:t>Revision Schedule</w:t>
      </w:r>
    </w:p>
    <w:tbl>
      <w:tblPr>
        <w:tblStyle w:val="TableGrid"/>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Pr="003A6BFC" w:rsidR="002C61DB" w:rsidTr="65A4FCFC" w14:paraId="7826C9E7" w14:textId="77777777">
        <w:tc>
          <w:tcPr>
            <w:tcW w:w="1068" w:type="dxa"/>
          </w:tcPr>
          <w:p w:rsidRPr="003A6BFC" w:rsidR="002C61DB" w:rsidRDefault="002C61DB" w14:paraId="597C2886" w14:textId="77777777">
            <w:pPr>
              <w:pStyle w:val="ListParagraph"/>
              <w:ind w:left="0" w:firstLine="0"/>
              <w:rPr>
                <w:rFonts w:ascii="Verdana" w:hAnsi="Verdana"/>
                <w:b/>
              </w:rPr>
            </w:pPr>
            <w:r w:rsidRPr="003A6BFC">
              <w:rPr>
                <w:rFonts w:ascii="Verdana" w:hAnsi="Verdana"/>
                <w:b/>
              </w:rPr>
              <w:t>Version</w:t>
            </w:r>
          </w:p>
        </w:tc>
        <w:tc>
          <w:tcPr>
            <w:tcW w:w="7214" w:type="dxa"/>
          </w:tcPr>
          <w:p w:rsidRPr="003A6BFC" w:rsidR="002C61DB" w:rsidRDefault="002C61DB" w14:paraId="0B2B8B5A" w14:textId="77777777">
            <w:pPr>
              <w:pStyle w:val="ListParagraph"/>
              <w:ind w:left="0" w:firstLine="0"/>
              <w:rPr>
                <w:rFonts w:ascii="Verdana" w:hAnsi="Verdana"/>
                <w:b/>
              </w:rPr>
            </w:pPr>
            <w:r w:rsidRPr="003A6BFC">
              <w:rPr>
                <w:rFonts w:ascii="Verdana" w:hAnsi="Verdana"/>
                <w:b/>
              </w:rPr>
              <w:t>Revisions</w:t>
            </w:r>
          </w:p>
        </w:tc>
        <w:tc>
          <w:tcPr>
            <w:tcW w:w="1413" w:type="dxa"/>
          </w:tcPr>
          <w:p w:rsidRPr="003A6BFC" w:rsidR="002C61DB" w:rsidRDefault="002C61DB" w14:paraId="208DBA0A" w14:textId="77777777">
            <w:pPr>
              <w:pStyle w:val="ListParagraph"/>
              <w:ind w:left="0" w:firstLine="0"/>
              <w:rPr>
                <w:rFonts w:ascii="Verdana" w:hAnsi="Verdana"/>
                <w:b/>
              </w:rPr>
            </w:pPr>
            <w:r w:rsidRPr="003A6BFC">
              <w:rPr>
                <w:rFonts w:ascii="Verdana" w:hAnsi="Verdana"/>
                <w:b/>
              </w:rPr>
              <w:t>By whom</w:t>
            </w:r>
          </w:p>
        </w:tc>
      </w:tr>
      <w:tr w:rsidRPr="003A6BFC" w:rsidR="002C61DB" w:rsidTr="65A4FCFC" w14:paraId="278C4109" w14:textId="77777777">
        <w:tc>
          <w:tcPr>
            <w:tcW w:w="1068" w:type="dxa"/>
          </w:tcPr>
          <w:p w:rsidRPr="003A6BFC" w:rsidR="002C61DB" w:rsidRDefault="002C61DB" w14:paraId="031C8C92" w14:textId="77777777">
            <w:pPr>
              <w:pStyle w:val="ListParagraph"/>
              <w:ind w:left="0" w:firstLine="0"/>
              <w:rPr>
                <w:rFonts w:ascii="Verdana" w:hAnsi="Verdana"/>
              </w:rPr>
            </w:pPr>
            <w:r w:rsidRPr="003A6BFC">
              <w:rPr>
                <w:rFonts w:ascii="Verdana" w:hAnsi="Verdana"/>
              </w:rPr>
              <w:t>1.0</w:t>
            </w:r>
          </w:p>
        </w:tc>
        <w:tc>
          <w:tcPr>
            <w:tcW w:w="7214" w:type="dxa"/>
          </w:tcPr>
          <w:p w:rsidRPr="003A6BFC" w:rsidR="002C61DB" w:rsidRDefault="002C61DB" w14:paraId="79497502" w14:textId="5E21A11C">
            <w:pPr>
              <w:pStyle w:val="ListParagraph"/>
              <w:ind w:left="0" w:firstLine="0"/>
              <w:rPr>
                <w:rFonts w:ascii="Verdana" w:hAnsi="Verdana"/>
              </w:rPr>
            </w:pPr>
            <w:r w:rsidRPr="65A4FCFC">
              <w:rPr>
                <w:rFonts w:ascii="Verdana" w:hAnsi="Verdana"/>
              </w:rPr>
              <w:t>Original document produced</w:t>
            </w:r>
            <w:r w:rsidRPr="65A4FCFC" w:rsidR="695062C1">
              <w:rPr>
                <w:rFonts w:ascii="Verdana" w:hAnsi="Verdana"/>
              </w:rPr>
              <w:t xml:space="preserve">. The Equality, Diversity and Inclusion Policy </w:t>
            </w:r>
            <w:proofErr w:type="gramStart"/>
            <w:r w:rsidRPr="65A4FCFC" w:rsidR="695062C1">
              <w:rPr>
                <w:rFonts w:ascii="Verdana" w:hAnsi="Verdana"/>
              </w:rPr>
              <w:t>replaces</w:t>
            </w:r>
            <w:proofErr w:type="gramEnd"/>
            <w:r w:rsidRPr="65A4FCFC" w:rsidR="695062C1">
              <w:rPr>
                <w:rFonts w:ascii="Verdana" w:hAnsi="Verdana"/>
              </w:rPr>
              <w:t xml:space="preserve"> the Equal Opportunities Policy.</w:t>
            </w:r>
          </w:p>
        </w:tc>
        <w:tc>
          <w:tcPr>
            <w:tcW w:w="1413" w:type="dxa"/>
          </w:tcPr>
          <w:p w:rsidRPr="003A6BFC" w:rsidR="002C61DB" w:rsidRDefault="000B7CBD" w14:paraId="121AC1DF" w14:textId="0A3CB052">
            <w:pPr>
              <w:pStyle w:val="ListParagraph"/>
              <w:ind w:left="0" w:firstLine="0"/>
              <w:rPr>
                <w:rFonts w:ascii="Verdana" w:hAnsi="Verdana"/>
              </w:rPr>
            </w:pPr>
            <w:r w:rsidRPr="003A6BFC">
              <w:rPr>
                <w:rFonts w:ascii="Verdana" w:hAnsi="Verdana"/>
              </w:rPr>
              <w:t>CEO</w:t>
            </w:r>
          </w:p>
        </w:tc>
      </w:tr>
      <w:tr w:rsidRPr="003A6BFC" w:rsidR="002C61DB" w:rsidTr="65A4FCFC" w14:paraId="265E6C0E" w14:textId="77777777">
        <w:tc>
          <w:tcPr>
            <w:tcW w:w="1068" w:type="dxa"/>
          </w:tcPr>
          <w:p w:rsidRPr="003A6BFC" w:rsidR="002C61DB" w:rsidRDefault="00C81EC0" w14:paraId="4AA7B283" w14:textId="5536886E">
            <w:pPr>
              <w:pStyle w:val="ListParagraph"/>
              <w:ind w:left="0" w:firstLine="0"/>
              <w:rPr>
                <w:rFonts w:ascii="Verdana" w:hAnsi="Verdana"/>
              </w:rPr>
            </w:pPr>
            <w:r w:rsidRPr="003A6BFC">
              <w:rPr>
                <w:rFonts w:ascii="Verdana" w:hAnsi="Verdana"/>
              </w:rPr>
              <w:t>2.0</w:t>
            </w:r>
          </w:p>
        </w:tc>
        <w:tc>
          <w:tcPr>
            <w:tcW w:w="7214" w:type="dxa"/>
          </w:tcPr>
          <w:p w:rsidRPr="003A6BFC" w:rsidR="002C61DB" w:rsidRDefault="00C81EC0" w14:paraId="1E7826EE" w14:textId="3C5C10C1">
            <w:pPr>
              <w:pStyle w:val="ListParagraph"/>
              <w:ind w:left="0" w:firstLine="0"/>
              <w:rPr>
                <w:rFonts w:ascii="Verdana" w:hAnsi="Verdana"/>
              </w:rPr>
            </w:pPr>
            <w:r w:rsidRPr="003A6BFC">
              <w:rPr>
                <w:rFonts w:ascii="Verdana" w:hAnsi="Verdana"/>
              </w:rPr>
              <w:t>Updated policy following review</w:t>
            </w:r>
          </w:p>
        </w:tc>
        <w:tc>
          <w:tcPr>
            <w:tcW w:w="1413" w:type="dxa"/>
          </w:tcPr>
          <w:p w:rsidRPr="003A6BFC" w:rsidR="002C61DB" w:rsidRDefault="00C81EC0" w14:paraId="027A3C0D" w14:textId="209D9004">
            <w:pPr>
              <w:pStyle w:val="ListParagraph"/>
              <w:ind w:left="0" w:firstLine="0"/>
              <w:rPr>
                <w:rFonts w:ascii="Verdana" w:hAnsi="Verdana"/>
              </w:rPr>
            </w:pPr>
            <w:r w:rsidRPr="003A6BFC">
              <w:rPr>
                <w:rFonts w:ascii="Verdana" w:hAnsi="Verdana"/>
              </w:rPr>
              <w:t>THRL</w:t>
            </w:r>
          </w:p>
        </w:tc>
      </w:tr>
      <w:tr w:rsidRPr="003A6BFC" w:rsidR="002C61DB" w:rsidTr="65A4FCFC" w14:paraId="3A2E0F83" w14:textId="77777777">
        <w:tc>
          <w:tcPr>
            <w:tcW w:w="1068" w:type="dxa"/>
          </w:tcPr>
          <w:p w:rsidRPr="003A6BFC" w:rsidR="002C61DB" w:rsidRDefault="00987BB2" w14:paraId="0F642ACF" w14:textId="666E2CB1">
            <w:pPr>
              <w:pStyle w:val="ListParagraph"/>
              <w:ind w:left="0" w:firstLine="0"/>
              <w:rPr>
                <w:rFonts w:ascii="Verdana" w:hAnsi="Verdana"/>
              </w:rPr>
            </w:pPr>
            <w:r>
              <w:rPr>
                <w:rFonts w:ascii="Verdana" w:hAnsi="Verdana"/>
              </w:rPr>
              <w:t>3.0</w:t>
            </w:r>
          </w:p>
        </w:tc>
        <w:tc>
          <w:tcPr>
            <w:tcW w:w="7214" w:type="dxa"/>
          </w:tcPr>
          <w:p w:rsidRPr="003A6BFC" w:rsidR="002C61DB" w:rsidRDefault="00987BB2" w14:paraId="10CB09E3" w14:textId="012A8844">
            <w:pPr>
              <w:pStyle w:val="ListParagraph"/>
              <w:ind w:left="0" w:firstLine="0"/>
              <w:rPr>
                <w:rFonts w:ascii="Verdana" w:hAnsi="Verdana"/>
              </w:rPr>
            </w:pPr>
            <w:r>
              <w:rPr>
                <w:rFonts w:ascii="Verdana" w:hAnsi="Verdana"/>
              </w:rPr>
              <w:t>Updated policy with revised equality objectives</w:t>
            </w:r>
          </w:p>
        </w:tc>
        <w:tc>
          <w:tcPr>
            <w:tcW w:w="1413" w:type="dxa"/>
          </w:tcPr>
          <w:p w:rsidRPr="003A6BFC" w:rsidR="002C61DB" w:rsidRDefault="00987BB2" w14:paraId="58471644" w14:textId="13786536">
            <w:pPr>
              <w:pStyle w:val="ListParagraph"/>
              <w:ind w:left="0" w:firstLine="0"/>
              <w:rPr>
                <w:rFonts w:ascii="Verdana" w:hAnsi="Verdana"/>
              </w:rPr>
            </w:pPr>
            <w:r>
              <w:rPr>
                <w:rFonts w:ascii="Verdana" w:hAnsi="Verdana"/>
              </w:rPr>
              <w:t>THRL</w:t>
            </w:r>
          </w:p>
        </w:tc>
      </w:tr>
      <w:tr w:rsidRPr="003A6BFC" w:rsidR="002C61DB" w:rsidTr="65A4FCFC" w14:paraId="6CA7727E" w14:textId="77777777">
        <w:tc>
          <w:tcPr>
            <w:tcW w:w="1068" w:type="dxa"/>
          </w:tcPr>
          <w:p w:rsidRPr="003A6BFC" w:rsidR="002C61DB" w:rsidRDefault="002C61DB" w14:paraId="1415E225" w14:textId="77777777">
            <w:pPr>
              <w:pStyle w:val="ListParagraph"/>
              <w:ind w:left="0" w:firstLine="0"/>
              <w:rPr>
                <w:rFonts w:ascii="Verdana" w:hAnsi="Verdana"/>
              </w:rPr>
            </w:pPr>
          </w:p>
        </w:tc>
        <w:tc>
          <w:tcPr>
            <w:tcW w:w="7214" w:type="dxa"/>
          </w:tcPr>
          <w:p w:rsidRPr="003A6BFC" w:rsidR="002C61DB" w:rsidRDefault="002C61DB" w14:paraId="269158D8" w14:textId="77777777">
            <w:pPr>
              <w:pStyle w:val="ListParagraph"/>
              <w:ind w:left="0" w:firstLine="0"/>
              <w:rPr>
                <w:rFonts w:ascii="Verdana" w:hAnsi="Verdana"/>
              </w:rPr>
            </w:pPr>
          </w:p>
        </w:tc>
        <w:tc>
          <w:tcPr>
            <w:tcW w:w="1413" w:type="dxa"/>
          </w:tcPr>
          <w:p w:rsidRPr="003A6BFC" w:rsidR="002C61DB" w:rsidRDefault="002C61DB" w14:paraId="310A212C" w14:textId="77777777">
            <w:pPr>
              <w:pStyle w:val="ListParagraph"/>
              <w:ind w:left="0" w:firstLine="0"/>
              <w:rPr>
                <w:rFonts w:ascii="Verdana" w:hAnsi="Verdana"/>
              </w:rPr>
            </w:pPr>
          </w:p>
        </w:tc>
      </w:tr>
      <w:tr w:rsidRPr="003A6BFC" w:rsidR="002C61DB" w:rsidTr="65A4FCFC" w14:paraId="718F30CD" w14:textId="77777777">
        <w:tc>
          <w:tcPr>
            <w:tcW w:w="1068" w:type="dxa"/>
          </w:tcPr>
          <w:p w:rsidRPr="003A6BFC" w:rsidR="002C61DB" w:rsidRDefault="002C61DB" w14:paraId="6EE03FFC" w14:textId="77777777">
            <w:pPr>
              <w:pStyle w:val="ListParagraph"/>
              <w:ind w:left="0" w:firstLine="0"/>
              <w:rPr>
                <w:rFonts w:ascii="Verdana" w:hAnsi="Verdana"/>
              </w:rPr>
            </w:pPr>
          </w:p>
        </w:tc>
        <w:tc>
          <w:tcPr>
            <w:tcW w:w="7214" w:type="dxa"/>
          </w:tcPr>
          <w:p w:rsidRPr="003A6BFC" w:rsidR="002C61DB" w:rsidRDefault="002C61DB" w14:paraId="2C039C43" w14:textId="77777777">
            <w:pPr>
              <w:pStyle w:val="ListParagraph"/>
              <w:ind w:left="0" w:firstLine="0"/>
              <w:rPr>
                <w:rFonts w:ascii="Verdana" w:hAnsi="Verdana"/>
              </w:rPr>
            </w:pPr>
          </w:p>
        </w:tc>
        <w:tc>
          <w:tcPr>
            <w:tcW w:w="1413" w:type="dxa"/>
          </w:tcPr>
          <w:p w:rsidRPr="003A6BFC" w:rsidR="002C61DB" w:rsidRDefault="002C61DB" w14:paraId="218E779B" w14:textId="77777777">
            <w:pPr>
              <w:pStyle w:val="ListParagraph"/>
              <w:ind w:left="0" w:firstLine="0"/>
              <w:rPr>
                <w:rFonts w:ascii="Verdana" w:hAnsi="Verdana"/>
              </w:rPr>
            </w:pPr>
          </w:p>
        </w:tc>
      </w:tr>
      <w:tr w:rsidRPr="003A6BFC" w:rsidR="002C61DB" w:rsidTr="65A4FCFC" w14:paraId="78BDE82A" w14:textId="77777777">
        <w:tc>
          <w:tcPr>
            <w:tcW w:w="1068" w:type="dxa"/>
          </w:tcPr>
          <w:p w:rsidRPr="003A6BFC" w:rsidR="002C61DB" w:rsidRDefault="002C61DB" w14:paraId="1D500ADB" w14:textId="77777777">
            <w:pPr>
              <w:pStyle w:val="ListParagraph"/>
              <w:ind w:left="0" w:firstLine="0"/>
              <w:rPr>
                <w:rFonts w:ascii="Verdana" w:hAnsi="Verdana"/>
              </w:rPr>
            </w:pPr>
          </w:p>
        </w:tc>
        <w:tc>
          <w:tcPr>
            <w:tcW w:w="7214" w:type="dxa"/>
          </w:tcPr>
          <w:p w:rsidRPr="003A6BFC" w:rsidR="002C61DB" w:rsidRDefault="002C61DB" w14:paraId="22BD3A11" w14:textId="77777777">
            <w:pPr>
              <w:pStyle w:val="ListParagraph"/>
              <w:ind w:left="0" w:firstLine="0"/>
              <w:rPr>
                <w:rFonts w:ascii="Verdana" w:hAnsi="Verdana"/>
              </w:rPr>
            </w:pPr>
          </w:p>
        </w:tc>
        <w:tc>
          <w:tcPr>
            <w:tcW w:w="1413" w:type="dxa"/>
          </w:tcPr>
          <w:p w:rsidRPr="003A6BFC" w:rsidR="002C61DB" w:rsidRDefault="002C61DB" w14:paraId="50697518" w14:textId="77777777">
            <w:pPr>
              <w:pStyle w:val="ListParagraph"/>
              <w:ind w:left="0" w:firstLine="0"/>
              <w:rPr>
                <w:rFonts w:ascii="Verdana" w:hAnsi="Verdana"/>
              </w:rPr>
            </w:pPr>
          </w:p>
        </w:tc>
      </w:tr>
      <w:tr w:rsidRPr="003A6BFC" w:rsidR="002C61DB" w:rsidTr="65A4FCFC" w14:paraId="2ED3A324" w14:textId="77777777">
        <w:tc>
          <w:tcPr>
            <w:tcW w:w="1068" w:type="dxa"/>
          </w:tcPr>
          <w:p w:rsidRPr="003A6BFC" w:rsidR="002C61DB" w:rsidRDefault="002C61DB" w14:paraId="28809A48" w14:textId="77777777">
            <w:pPr>
              <w:pStyle w:val="ListParagraph"/>
              <w:ind w:left="0" w:firstLine="0"/>
              <w:rPr>
                <w:rFonts w:ascii="Verdana" w:hAnsi="Verdana"/>
              </w:rPr>
            </w:pPr>
          </w:p>
        </w:tc>
        <w:tc>
          <w:tcPr>
            <w:tcW w:w="7214" w:type="dxa"/>
          </w:tcPr>
          <w:p w:rsidRPr="003A6BFC" w:rsidR="002C61DB" w:rsidRDefault="002C61DB" w14:paraId="68AB7BEB" w14:textId="77777777">
            <w:pPr>
              <w:pStyle w:val="ListParagraph"/>
              <w:ind w:left="0" w:firstLine="0"/>
              <w:rPr>
                <w:rFonts w:ascii="Verdana" w:hAnsi="Verdana"/>
              </w:rPr>
            </w:pPr>
          </w:p>
        </w:tc>
        <w:tc>
          <w:tcPr>
            <w:tcW w:w="1413" w:type="dxa"/>
          </w:tcPr>
          <w:p w:rsidRPr="003A6BFC" w:rsidR="002C61DB" w:rsidRDefault="002C61DB" w14:paraId="15BDD651" w14:textId="77777777">
            <w:pPr>
              <w:pStyle w:val="ListParagraph"/>
              <w:ind w:left="0" w:firstLine="0"/>
              <w:rPr>
                <w:rFonts w:ascii="Verdana" w:hAnsi="Verdana"/>
              </w:rPr>
            </w:pPr>
          </w:p>
        </w:tc>
      </w:tr>
      <w:tr w:rsidRPr="003A6BFC" w:rsidR="002C61DB" w:rsidTr="65A4FCFC" w14:paraId="1FB9A866" w14:textId="77777777">
        <w:tc>
          <w:tcPr>
            <w:tcW w:w="1068" w:type="dxa"/>
          </w:tcPr>
          <w:p w:rsidRPr="003A6BFC" w:rsidR="002C61DB" w:rsidRDefault="002C61DB" w14:paraId="08265B06" w14:textId="77777777">
            <w:pPr>
              <w:pStyle w:val="ListParagraph"/>
              <w:ind w:left="0" w:firstLine="0"/>
              <w:rPr>
                <w:rFonts w:ascii="Verdana" w:hAnsi="Verdana"/>
              </w:rPr>
            </w:pPr>
          </w:p>
        </w:tc>
        <w:tc>
          <w:tcPr>
            <w:tcW w:w="7214" w:type="dxa"/>
          </w:tcPr>
          <w:p w:rsidRPr="003A6BFC" w:rsidR="002C61DB" w:rsidRDefault="002C61DB" w14:paraId="427E9879" w14:textId="77777777">
            <w:pPr>
              <w:pStyle w:val="ListParagraph"/>
              <w:ind w:left="0" w:firstLine="0"/>
              <w:rPr>
                <w:rFonts w:ascii="Verdana" w:hAnsi="Verdana"/>
              </w:rPr>
            </w:pPr>
          </w:p>
        </w:tc>
        <w:tc>
          <w:tcPr>
            <w:tcW w:w="1413" w:type="dxa"/>
          </w:tcPr>
          <w:p w:rsidRPr="003A6BFC" w:rsidR="002C61DB" w:rsidRDefault="002C61DB" w14:paraId="0DAC22A4" w14:textId="77777777">
            <w:pPr>
              <w:pStyle w:val="ListParagraph"/>
              <w:ind w:left="0" w:firstLine="0"/>
              <w:rPr>
                <w:rFonts w:ascii="Verdana" w:hAnsi="Verdana"/>
              </w:rPr>
            </w:pPr>
          </w:p>
        </w:tc>
      </w:tr>
      <w:tr w:rsidRPr="003A6BFC" w:rsidR="002C61DB" w:rsidTr="65A4FCFC" w14:paraId="38FFDF71" w14:textId="77777777">
        <w:tc>
          <w:tcPr>
            <w:tcW w:w="1068" w:type="dxa"/>
          </w:tcPr>
          <w:p w:rsidRPr="003A6BFC" w:rsidR="002C61DB" w:rsidRDefault="002C61DB" w14:paraId="307E1B16" w14:textId="77777777">
            <w:pPr>
              <w:pStyle w:val="ListParagraph"/>
              <w:ind w:left="0" w:firstLine="0"/>
              <w:rPr>
                <w:rFonts w:ascii="Verdana" w:hAnsi="Verdana"/>
              </w:rPr>
            </w:pPr>
          </w:p>
        </w:tc>
        <w:tc>
          <w:tcPr>
            <w:tcW w:w="7214" w:type="dxa"/>
          </w:tcPr>
          <w:p w:rsidRPr="003A6BFC" w:rsidR="002C61DB" w:rsidRDefault="002C61DB" w14:paraId="70E1E026" w14:textId="77777777">
            <w:pPr>
              <w:pStyle w:val="ListParagraph"/>
              <w:ind w:left="0" w:firstLine="0"/>
              <w:rPr>
                <w:rFonts w:ascii="Verdana" w:hAnsi="Verdana"/>
              </w:rPr>
            </w:pPr>
          </w:p>
        </w:tc>
        <w:tc>
          <w:tcPr>
            <w:tcW w:w="1413" w:type="dxa"/>
          </w:tcPr>
          <w:p w:rsidRPr="003A6BFC" w:rsidR="002C61DB" w:rsidRDefault="002C61DB" w14:paraId="246104BF" w14:textId="77777777">
            <w:pPr>
              <w:pStyle w:val="ListParagraph"/>
              <w:ind w:left="0" w:firstLine="0"/>
              <w:rPr>
                <w:rFonts w:ascii="Verdana" w:hAnsi="Verdana"/>
              </w:rPr>
            </w:pPr>
          </w:p>
        </w:tc>
      </w:tr>
      <w:tr w:rsidRPr="003A6BFC" w:rsidR="002C61DB" w:rsidTr="65A4FCFC" w14:paraId="125C8528" w14:textId="77777777">
        <w:tc>
          <w:tcPr>
            <w:tcW w:w="1068" w:type="dxa"/>
          </w:tcPr>
          <w:p w:rsidRPr="003A6BFC" w:rsidR="002C61DB" w:rsidRDefault="002C61DB" w14:paraId="4B2BB38A" w14:textId="77777777">
            <w:pPr>
              <w:pStyle w:val="ListParagraph"/>
              <w:ind w:left="0" w:firstLine="0"/>
              <w:rPr>
                <w:rFonts w:ascii="Verdana" w:hAnsi="Verdana"/>
              </w:rPr>
            </w:pPr>
          </w:p>
        </w:tc>
        <w:tc>
          <w:tcPr>
            <w:tcW w:w="7214" w:type="dxa"/>
          </w:tcPr>
          <w:p w:rsidRPr="003A6BFC" w:rsidR="002C61DB" w:rsidRDefault="002C61DB" w14:paraId="66938587" w14:textId="77777777">
            <w:pPr>
              <w:pStyle w:val="ListParagraph"/>
              <w:ind w:left="0" w:firstLine="0"/>
              <w:rPr>
                <w:rFonts w:ascii="Verdana" w:hAnsi="Verdana"/>
              </w:rPr>
            </w:pPr>
          </w:p>
        </w:tc>
        <w:tc>
          <w:tcPr>
            <w:tcW w:w="1413" w:type="dxa"/>
          </w:tcPr>
          <w:p w:rsidRPr="003A6BFC" w:rsidR="002C61DB" w:rsidRDefault="002C61DB" w14:paraId="4476886D" w14:textId="77777777">
            <w:pPr>
              <w:pStyle w:val="ListParagraph"/>
              <w:ind w:left="0" w:firstLine="0"/>
              <w:rPr>
                <w:rFonts w:ascii="Verdana" w:hAnsi="Verdana"/>
              </w:rPr>
            </w:pPr>
          </w:p>
        </w:tc>
      </w:tr>
      <w:tr w:rsidRPr="003A6BFC" w:rsidR="002C61DB" w:rsidTr="65A4FCFC" w14:paraId="338CD21B" w14:textId="77777777">
        <w:tc>
          <w:tcPr>
            <w:tcW w:w="1068" w:type="dxa"/>
          </w:tcPr>
          <w:p w:rsidRPr="003A6BFC" w:rsidR="002C61DB" w:rsidRDefault="002C61DB" w14:paraId="026D14EB" w14:textId="77777777">
            <w:pPr>
              <w:pStyle w:val="ListParagraph"/>
              <w:ind w:left="0" w:firstLine="0"/>
              <w:rPr>
                <w:rFonts w:ascii="Verdana" w:hAnsi="Verdana"/>
              </w:rPr>
            </w:pPr>
          </w:p>
        </w:tc>
        <w:tc>
          <w:tcPr>
            <w:tcW w:w="7214" w:type="dxa"/>
          </w:tcPr>
          <w:p w:rsidRPr="003A6BFC" w:rsidR="002C61DB" w:rsidRDefault="002C61DB" w14:paraId="2DC8367E" w14:textId="77777777">
            <w:pPr>
              <w:pStyle w:val="ListParagraph"/>
              <w:ind w:left="0" w:firstLine="0"/>
              <w:rPr>
                <w:rFonts w:ascii="Verdana" w:hAnsi="Verdana"/>
              </w:rPr>
            </w:pPr>
          </w:p>
        </w:tc>
        <w:tc>
          <w:tcPr>
            <w:tcW w:w="1413" w:type="dxa"/>
          </w:tcPr>
          <w:p w:rsidRPr="003A6BFC" w:rsidR="002C61DB" w:rsidRDefault="002C61DB" w14:paraId="74DF3F50" w14:textId="77777777">
            <w:pPr>
              <w:pStyle w:val="ListParagraph"/>
              <w:ind w:left="0" w:firstLine="0"/>
              <w:rPr>
                <w:rFonts w:ascii="Verdana" w:hAnsi="Verdana"/>
              </w:rPr>
            </w:pPr>
          </w:p>
        </w:tc>
      </w:tr>
      <w:tr w:rsidRPr="003A6BFC" w:rsidR="002C61DB" w:rsidTr="65A4FCFC" w14:paraId="10EC61E2" w14:textId="77777777">
        <w:tc>
          <w:tcPr>
            <w:tcW w:w="1068" w:type="dxa"/>
          </w:tcPr>
          <w:p w:rsidRPr="003A6BFC" w:rsidR="002C61DB" w:rsidRDefault="002C61DB" w14:paraId="3C651AF8" w14:textId="77777777">
            <w:pPr>
              <w:pStyle w:val="ListParagraph"/>
              <w:ind w:left="0" w:firstLine="0"/>
              <w:rPr>
                <w:rFonts w:ascii="Verdana" w:hAnsi="Verdana"/>
              </w:rPr>
            </w:pPr>
          </w:p>
        </w:tc>
        <w:tc>
          <w:tcPr>
            <w:tcW w:w="7214" w:type="dxa"/>
          </w:tcPr>
          <w:p w:rsidRPr="003A6BFC" w:rsidR="002C61DB" w:rsidRDefault="002C61DB" w14:paraId="0DC868AD" w14:textId="77777777">
            <w:pPr>
              <w:pStyle w:val="ListParagraph"/>
              <w:ind w:left="0" w:firstLine="0"/>
              <w:rPr>
                <w:rFonts w:ascii="Verdana" w:hAnsi="Verdana"/>
              </w:rPr>
            </w:pPr>
          </w:p>
        </w:tc>
        <w:tc>
          <w:tcPr>
            <w:tcW w:w="1413" w:type="dxa"/>
          </w:tcPr>
          <w:p w:rsidRPr="003A6BFC" w:rsidR="002C61DB" w:rsidRDefault="002C61DB" w14:paraId="5C645A63" w14:textId="77777777">
            <w:pPr>
              <w:pStyle w:val="ListParagraph"/>
              <w:ind w:left="0" w:firstLine="0"/>
              <w:rPr>
                <w:rFonts w:ascii="Verdana" w:hAnsi="Verdana"/>
              </w:rPr>
            </w:pPr>
          </w:p>
        </w:tc>
      </w:tr>
      <w:tr w:rsidRPr="003A6BFC" w:rsidR="002C61DB" w:rsidTr="65A4FCFC" w14:paraId="040AE140" w14:textId="77777777">
        <w:tc>
          <w:tcPr>
            <w:tcW w:w="1068" w:type="dxa"/>
          </w:tcPr>
          <w:p w:rsidRPr="003A6BFC" w:rsidR="002C61DB" w:rsidRDefault="002C61DB" w14:paraId="5773CD61" w14:textId="77777777">
            <w:pPr>
              <w:pStyle w:val="ListParagraph"/>
              <w:ind w:left="0" w:firstLine="0"/>
              <w:rPr>
                <w:rFonts w:ascii="Verdana" w:hAnsi="Verdana"/>
              </w:rPr>
            </w:pPr>
          </w:p>
        </w:tc>
        <w:tc>
          <w:tcPr>
            <w:tcW w:w="7214" w:type="dxa"/>
          </w:tcPr>
          <w:p w:rsidRPr="003A6BFC" w:rsidR="002C61DB" w:rsidRDefault="002C61DB" w14:paraId="109AD783" w14:textId="77777777">
            <w:pPr>
              <w:pStyle w:val="ListParagraph"/>
              <w:ind w:left="0" w:firstLine="0"/>
              <w:rPr>
                <w:rFonts w:ascii="Verdana" w:hAnsi="Verdana"/>
              </w:rPr>
            </w:pPr>
          </w:p>
        </w:tc>
        <w:tc>
          <w:tcPr>
            <w:tcW w:w="1413" w:type="dxa"/>
          </w:tcPr>
          <w:p w:rsidRPr="003A6BFC" w:rsidR="002C61DB" w:rsidRDefault="002C61DB" w14:paraId="1F4A64D4" w14:textId="77777777">
            <w:pPr>
              <w:pStyle w:val="ListParagraph"/>
              <w:ind w:left="0" w:firstLine="0"/>
              <w:rPr>
                <w:rFonts w:ascii="Verdana" w:hAnsi="Verdana"/>
              </w:rPr>
            </w:pPr>
          </w:p>
        </w:tc>
      </w:tr>
      <w:tr w:rsidRPr="003A6BFC" w:rsidR="002C61DB" w:rsidTr="65A4FCFC" w14:paraId="1034FCC8" w14:textId="77777777">
        <w:tc>
          <w:tcPr>
            <w:tcW w:w="1068" w:type="dxa"/>
          </w:tcPr>
          <w:p w:rsidRPr="003A6BFC" w:rsidR="002C61DB" w:rsidRDefault="002C61DB" w14:paraId="30700BA0" w14:textId="77777777">
            <w:pPr>
              <w:pStyle w:val="ListParagraph"/>
              <w:ind w:left="0" w:firstLine="0"/>
              <w:rPr>
                <w:rFonts w:ascii="Verdana" w:hAnsi="Verdana"/>
              </w:rPr>
            </w:pPr>
          </w:p>
        </w:tc>
        <w:tc>
          <w:tcPr>
            <w:tcW w:w="7214" w:type="dxa"/>
          </w:tcPr>
          <w:p w:rsidRPr="003A6BFC" w:rsidR="002C61DB" w:rsidRDefault="002C61DB" w14:paraId="557AB584" w14:textId="77777777">
            <w:pPr>
              <w:pStyle w:val="ListParagraph"/>
              <w:ind w:left="0" w:firstLine="0"/>
              <w:rPr>
                <w:rFonts w:ascii="Verdana" w:hAnsi="Verdana"/>
              </w:rPr>
            </w:pPr>
          </w:p>
        </w:tc>
        <w:tc>
          <w:tcPr>
            <w:tcW w:w="1413" w:type="dxa"/>
          </w:tcPr>
          <w:p w:rsidRPr="003A6BFC" w:rsidR="002C61DB" w:rsidRDefault="002C61DB" w14:paraId="5F92723A" w14:textId="77777777">
            <w:pPr>
              <w:pStyle w:val="ListParagraph"/>
              <w:ind w:left="0" w:firstLine="0"/>
              <w:rPr>
                <w:rFonts w:ascii="Verdana" w:hAnsi="Verdana"/>
              </w:rPr>
            </w:pPr>
          </w:p>
        </w:tc>
      </w:tr>
      <w:tr w:rsidRPr="003A6BFC" w:rsidR="002C61DB" w:rsidTr="65A4FCFC" w14:paraId="4BB255AA" w14:textId="77777777">
        <w:tc>
          <w:tcPr>
            <w:tcW w:w="1068" w:type="dxa"/>
          </w:tcPr>
          <w:p w:rsidRPr="003A6BFC" w:rsidR="002C61DB" w:rsidRDefault="002C61DB" w14:paraId="5BD232BC" w14:textId="77777777">
            <w:pPr>
              <w:pStyle w:val="ListParagraph"/>
              <w:ind w:left="0" w:firstLine="0"/>
              <w:rPr>
                <w:rFonts w:ascii="Verdana" w:hAnsi="Verdana"/>
              </w:rPr>
            </w:pPr>
          </w:p>
        </w:tc>
        <w:tc>
          <w:tcPr>
            <w:tcW w:w="7214" w:type="dxa"/>
          </w:tcPr>
          <w:p w:rsidRPr="003A6BFC" w:rsidR="002C61DB" w:rsidRDefault="002C61DB" w14:paraId="29F14B56" w14:textId="77777777">
            <w:pPr>
              <w:pStyle w:val="ListParagraph"/>
              <w:ind w:left="0" w:firstLine="0"/>
              <w:rPr>
                <w:rFonts w:ascii="Verdana" w:hAnsi="Verdana"/>
              </w:rPr>
            </w:pPr>
          </w:p>
        </w:tc>
        <w:tc>
          <w:tcPr>
            <w:tcW w:w="1413" w:type="dxa"/>
          </w:tcPr>
          <w:p w:rsidRPr="003A6BFC" w:rsidR="002C61DB" w:rsidRDefault="002C61DB" w14:paraId="28E3F171" w14:textId="77777777">
            <w:pPr>
              <w:pStyle w:val="ListParagraph"/>
              <w:ind w:left="0" w:firstLine="0"/>
              <w:rPr>
                <w:rFonts w:ascii="Verdana" w:hAnsi="Verdana"/>
              </w:rPr>
            </w:pPr>
          </w:p>
        </w:tc>
      </w:tr>
    </w:tbl>
    <w:p w:rsidRPr="001E27F6" w:rsidR="009F46E5" w:rsidP="009F46E5" w:rsidRDefault="009F46E5" w14:paraId="67C5EF27" w14:textId="77777777">
      <w:pPr>
        <w:pStyle w:val="NormalWeb"/>
        <w:rPr>
          <w:rFonts w:ascii="Verdana" w:hAnsi="Verdana"/>
          <w:sz w:val="20"/>
          <w:szCs w:val="20"/>
        </w:rPr>
      </w:pPr>
    </w:p>
    <w:sectPr w:rsidRPr="001E27F6" w:rsidR="009F46E5" w:rsidSect="0054782F">
      <w:headerReference w:type="default" r:id="rId11"/>
      <w:footerReference w:type="default" r:id="rId12"/>
      <w:headerReference w:type="first" r:id="rId13"/>
      <w:footerReference w:type="first" r:id="rId14"/>
      <w:pgSz w:w="11900" w:h="16840" w:orient="portrait"/>
      <w:pgMar w:top="1134" w:right="1134" w:bottom="1134" w:left="1134" w:header="437" w:footer="335"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213E" w:rsidRDefault="0091213E" w14:paraId="0CE452A2" w14:textId="77777777">
      <w:r>
        <w:separator/>
      </w:r>
    </w:p>
  </w:endnote>
  <w:endnote w:type="continuationSeparator" w:id="0">
    <w:p w:rsidR="0091213E" w:rsidRDefault="0091213E" w14:paraId="529AF15F" w14:textId="77777777">
      <w:r>
        <w:continuationSeparator/>
      </w:r>
    </w:p>
  </w:endnote>
  <w:endnote w:type="continuationNotice" w:id="1">
    <w:p w:rsidR="0091213E" w:rsidRDefault="0091213E" w14:paraId="06ED9F4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Udimat-Regula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444415"/>
      <w:docPartObj>
        <w:docPartGallery w:val="Page Numbers (Bottom of Page)"/>
        <w:docPartUnique/>
      </w:docPartObj>
    </w:sdtPr>
    <w:sdtEndPr>
      <w:rPr>
        <w:color w:val="7F7F7F" w:themeColor="background1" w:themeShade="7F"/>
        <w:spacing w:val="60"/>
      </w:rPr>
    </w:sdtEndPr>
    <w:sdtContent>
      <w:p w:rsidR="0054782F" w:rsidRDefault="0054782F" w14:paraId="1A20491A" w14:textId="3D03322B">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Pr="00FC181C" w:rsidR="00641CB6" w:rsidRDefault="00641CB6" w14:paraId="366141A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11847" w:rsidRDefault="0054782F" w14:paraId="5DB23495" w14:textId="79F73E5C">
    <w:pPr>
      <w:pStyle w:val="Footer"/>
    </w:pPr>
    <w:r>
      <w:rPr>
        <w:noProof/>
      </w:rPr>
      <mc:AlternateContent>
        <mc:Choice Requires="wps">
          <w:drawing>
            <wp:anchor distT="45720" distB="45720" distL="114300" distR="114300" simplePos="0" relativeHeight="251664385" behindDoc="1" locked="0" layoutInCell="1" allowOverlap="1" wp14:anchorId="1D205B77" wp14:editId="480F26EE">
              <wp:simplePos x="0" y="0"/>
              <wp:positionH relativeFrom="column">
                <wp:posOffset>3890010</wp:posOffset>
              </wp:positionH>
              <wp:positionV relativeFrom="paragraph">
                <wp:posOffset>24130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rsidRPr="001878EB" w:rsidR="0054782F" w:rsidP="0054782F" w:rsidRDefault="0054782F" w14:paraId="279E2B7E" w14:textId="77777777">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D769B2B">
            <v:shapetype id="_x0000_t202" coordsize="21600,21600" o:spt="202" path="m,l,21600r21600,l21600,xe" w14:anchorId="1D205B77">
              <v:stroke joinstyle="miter"/>
              <v:path gradientshapeok="t" o:connecttype="rect"/>
            </v:shapetype>
            <v:shape id="Text Box 16" style="position:absolute;margin-left:306.3pt;margin-top:1.9pt;width:247.1pt;height:19pt;z-index:-2516520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">
              <v:textbox>
                <w:txbxContent>
                  <w:p w:rsidRPr="001878EB" w:rsidR="0054782F" w:rsidP="0054782F" w:rsidRDefault="0054782F" w14:paraId="100ECF65" w14:textId="77777777">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v:textbox>
              <w10:wrap type="tight"/>
            </v:shape>
          </w:pict>
        </mc:Fallback>
      </mc:AlternateContent>
    </w:r>
    <w:r w:rsidR="00183786">
      <w:rPr>
        <w:noProof/>
      </w:rPr>
      <w:drawing>
        <wp:anchor distT="0" distB="0" distL="114300" distR="114300" simplePos="0" relativeHeight="251662337" behindDoc="0" locked="0" layoutInCell="1" allowOverlap="1" wp14:anchorId="3CF9EDFC" wp14:editId="1CFFF301">
          <wp:simplePos x="0" y="0"/>
          <wp:positionH relativeFrom="margin">
            <wp:posOffset>-714375</wp:posOffset>
          </wp:positionH>
          <wp:positionV relativeFrom="margin">
            <wp:posOffset>9276080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213E" w:rsidRDefault="0091213E" w14:paraId="00967104" w14:textId="77777777">
      <w:r>
        <w:separator/>
      </w:r>
    </w:p>
  </w:footnote>
  <w:footnote w:type="continuationSeparator" w:id="0">
    <w:p w:rsidR="0091213E" w:rsidRDefault="0091213E" w14:paraId="3C12D114" w14:textId="77777777">
      <w:r>
        <w:continuationSeparator/>
      </w:r>
    </w:p>
  </w:footnote>
  <w:footnote w:type="continuationNotice" w:id="1">
    <w:p w:rsidR="0091213E" w:rsidRDefault="0091213E" w14:paraId="4714C74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1EC3669" w:rsidTr="00A733CA" w14:paraId="3175F072" w14:textId="77777777">
      <w:trPr>
        <w:trHeight w:val="300"/>
      </w:trPr>
      <w:tc>
        <w:tcPr>
          <w:tcW w:w="3210" w:type="dxa"/>
        </w:tcPr>
        <w:p w:rsidR="01EC3669" w:rsidP="00A733CA" w:rsidRDefault="01EC3669" w14:paraId="2FDE0C54" w14:textId="323F0359">
          <w:pPr>
            <w:pStyle w:val="Header"/>
            <w:ind w:left="-115"/>
          </w:pPr>
        </w:p>
      </w:tc>
      <w:tc>
        <w:tcPr>
          <w:tcW w:w="3210" w:type="dxa"/>
        </w:tcPr>
        <w:p w:rsidR="01EC3669" w:rsidP="00A733CA" w:rsidRDefault="01EC3669" w14:paraId="28445AB7" w14:textId="6E291B0E">
          <w:pPr>
            <w:pStyle w:val="Header"/>
            <w:jc w:val="center"/>
          </w:pPr>
        </w:p>
      </w:tc>
      <w:tc>
        <w:tcPr>
          <w:tcW w:w="3210" w:type="dxa"/>
        </w:tcPr>
        <w:p w:rsidR="01EC3669" w:rsidP="00A733CA" w:rsidRDefault="01EC3669" w14:paraId="48DF6900" w14:textId="19C624F0">
          <w:pPr>
            <w:pStyle w:val="Header"/>
            <w:ind w:right="-115"/>
            <w:jc w:val="right"/>
          </w:pPr>
        </w:p>
      </w:tc>
    </w:tr>
  </w:tbl>
  <w:p w:rsidR="01EC3669" w:rsidP="00A733CA" w:rsidRDefault="01EC3669" w14:paraId="5B2BDF1A" w14:textId="556C26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82335" w:rsidP="00911847" w:rsidRDefault="004F473A" w14:paraId="21A6A78F" w14:textId="05CE75AC">
    <w:pPr>
      <w:pStyle w:val="Header"/>
      <w:jc w:val="right"/>
    </w:pPr>
    <w:r>
      <w:rPr>
        <w:noProof/>
      </w:rPr>
      <w:drawing>
        <wp:anchor distT="0" distB="0" distL="114300" distR="114300" simplePos="0" relativeHeight="251660289" behindDoc="0" locked="0" layoutInCell="1" allowOverlap="1" wp14:anchorId="5C84F8B6" wp14:editId="63C55A0F">
          <wp:simplePos x="0" y="0"/>
          <wp:positionH relativeFrom="margin">
            <wp:posOffset>4819650</wp:posOffset>
          </wp:positionH>
          <wp:positionV relativeFrom="margin">
            <wp:posOffset>-633095</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xQy+KnIliT8rxm" int2:id="4GzQWXFB">
      <int2:state int2:value="Rejected" int2:type="AugLoop_Text_Critique"/>
    </int2:textHash>
    <int2:textHash int2:hashCode="bLNw5K/RtBTj6A" int2:id="LAUKaITz">
      <int2:state int2:value="Rejected" int2:type="AugLoop_Text_Critique"/>
    </int2:textHash>
    <int2:textHash int2:hashCode="hN6B5b8f/AaH/i" int2:id="XLfhl7CI">
      <int2:state int2:value="Rejected" int2:type="AugLoop_Text_Critique"/>
    </int2:textHash>
    <int2:textHash int2:hashCode="kByidkXaRxGvMx" int2:id="t42ivupx">
      <int2:state int2:value="Rejected" int2:type="AugLoop_Text_Critique"/>
    </int2:textHash>
    <int2:bookmark int2:bookmarkName="_Int_SjhDv2kt" int2:invalidationBookmarkName="" int2:hashCode="/cbjhXsDahHJOX" int2:id="3zsFTXFl">
      <int2:state int2:value="Rejected" int2:type="AugLoop_Text_Critique"/>
    </int2:bookmark>
    <int2:bookmark int2:bookmarkName="_Int_qV97BIUD" int2:invalidationBookmarkName="" int2:hashCode="u8zfLvsztS5snQ" int2:id="7nXjHNhT">
      <int2:state int2:value="Rejected" int2:type="AugLoop_Text_Critique"/>
    </int2:bookmark>
    <int2:bookmark int2:bookmarkName="_Int_wJJqJpqG" int2:invalidationBookmarkName="" int2:hashCode="u8zfLvsztS5snQ" int2:id="AeKafyrW">
      <int2:state int2:value="Rejected" int2:type="AugLoop_Text_Critique"/>
    </int2:bookmark>
    <int2:bookmark int2:bookmarkName="_Int_1a1LedEU" int2:invalidationBookmarkName="" int2:hashCode="wT7KnBy6QYeL24" int2:id="QWGJeLQA">
      <int2:state int2:value="Rejected" int2:type="AugLoop_Text_Critique"/>
    </int2:bookmark>
    <int2:bookmark int2:bookmarkName="_Int_PF6QuKQv" int2:invalidationBookmarkName="" int2:hashCode="/qO67MNqHg9R6e" int2:id="k1gqioqL">
      <int2:state int2:value="Rejected" int2:type="AugLoop_Text_Critique"/>
    </int2:bookmark>
    <int2:bookmark int2:bookmarkName="_Int_UjVd6avJ" int2:invalidationBookmarkName="" int2:hashCode="HrvkoAQvv4VgtI" int2:id="n2FIJkz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6BC"/>
    <w:multiLevelType w:val="hybridMultilevel"/>
    <w:tmpl w:val="9D843F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C35355"/>
    <w:multiLevelType w:val="multilevel"/>
    <w:tmpl w:val="3F58A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86079EE"/>
    <w:multiLevelType w:val="hybridMultilevel"/>
    <w:tmpl w:val="E5D82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33472D"/>
    <w:multiLevelType w:val="hybridMultilevel"/>
    <w:tmpl w:val="ABE616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8D64C8"/>
    <w:multiLevelType w:val="hybridMultilevel"/>
    <w:tmpl w:val="6AD62564"/>
    <w:lvl w:ilvl="0" w:tplc="674EAEBA">
      <w:numFmt w:val="bullet"/>
      <w:lvlText w:val=""/>
      <w:lvlJc w:val="left"/>
      <w:pPr>
        <w:ind w:left="360" w:hanging="360"/>
      </w:pPr>
      <w:rPr>
        <w:rFonts w:hint="default" w:ascii="Symbol" w:hAnsi="Symbol" w:eastAsia="Symbol" w:cs="Symbol"/>
        <w:w w:val="100"/>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A390E"/>
    <w:multiLevelType w:val="hybridMultilevel"/>
    <w:tmpl w:val="FFA4E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BD3420"/>
    <w:multiLevelType w:val="hybridMultilevel"/>
    <w:tmpl w:val="F31E5FF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62D7B8C"/>
    <w:multiLevelType w:val="hybridMultilevel"/>
    <w:tmpl w:val="08FE4C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7D4D4F"/>
    <w:multiLevelType w:val="hybridMultilevel"/>
    <w:tmpl w:val="03D8C47A"/>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17BA0049"/>
    <w:multiLevelType w:val="hybridMultilevel"/>
    <w:tmpl w:val="DB863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783210"/>
    <w:multiLevelType w:val="hybridMultilevel"/>
    <w:tmpl w:val="C80035FC"/>
    <w:lvl w:ilvl="0" w:tplc="08090001">
      <w:start w:val="1"/>
      <w:numFmt w:val="bullet"/>
      <w:lvlText w:val=""/>
      <w:lvlJc w:val="left"/>
      <w:pPr>
        <w:ind w:left="700" w:hanging="360"/>
      </w:pPr>
      <w:rPr>
        <w:rFonts w:hint="default" w:ascii="Symbol" w:hAnsi="Symbol"/>
      </w:rPr>
    </w:lvl>
    <w:lvl w:ilvl="1" w:tplc="08090003" w:tentative="1">
      <w:start w:val="1"/>
      <w:numFmt w:val="bullet"/>
      <w:lvlText w:val="o"/>
      <w:lvlJc w:val="left"/>
      <w:pPr>
        <w:ind w:left="1420" w:hanging="360"/>
      </w:pPr>
      <w:rPr>
        <w:rFonts w:hint="default" w:ascii="Courier New" w:hAnsi="Courier New" w:cs="Courier New"/>
      </w:rPr>
    </w:lvl>
    <w:lvl w:ilvl="2" w:tplc="08090005" w:tentative="1">
      <w:start w:val="1"/>
      <w:numFmt w:val="bullet"/>
      <w:lvlText w:val=""/>
      <w:lvlJc w:val="left"/>
      <w:pPr>
        <w:ind w:left="2140" w:hanging="360"/>
      </w:pPr>
      <w:rPr>
        <w:rFonts w:hint="default" w:ascii="Wingdings" w:hAnsi="Wingdings"/>
      </w:rPr>
    </w:lvl>
    <w:lvl w:ilvl="3" w:tplc="08090001" w:tentative="1">
      <w:start w:val="1"/>
      <w:numFmt w:val="bullet"/>
      <w:lvlText w:val=""/>
      <w:lvlJc w:val="left"/>
      <w:pPr>
        <w:ind w:left="2860" w:hanging="360"/>
      </w:pPr>
      <w:rPr>
        <w:rFonts w:hint="default" w:ascii="Symbol" w:hAnsi="Symbol"/>
      </w:rPr>
    </w:lvl>
    <w:lvl w:ilvl="4" w:tplc="08090003" w:tentative="1">
      <w:start w:val="1"/>
      <w:numFmt w:val="bullet"/>
      <w:lvlText w:val="o"/>
      <w:lvlJc w:val="left"/>
      <w:pPr>
        <w:ind w:left="3580" w:hanging="360"/>
      </w:pPr>
      <w:rPr>
        <w:rFonts w:hint="default" w:ascii="Courier New" w:hAnsi="Courier New" w:cs="Courier New"/>
      </w:rPr>
    </w:lvl>
    <w:lvl w:ilvl="5" w:tplc="08090005" w:tentative="1">
      <w:start w:val="1"/>
      <w:numFmt w:val="bullet"/>
      <w:lvlText w:val=""/>
      <w:lvlJc w:val="left"/>
      <w:pPr>
        <w:ind w:left="4300" w:hanging="360"/>
      </w:pPr>
      <w:rPr>
        <w:rFonts w:hint="default" w:ascii="Wingdings" w:hAnsi="Wingdings"/>
      </w:rPr>
    </w:lvl>
    <w:lvl w:ilvl="6" w:tplc="08090001" w:tentative="1">
      <w:start w:val="1"/>
      <w:numFmt w:val="bullet"/>
      <w:lvlText w:val=""/>
      <w:lvlJc w:val="left"/>
      <w:pPr>
        <w:ind w:left="5020" w:hanging="360"/>
      </w:pPr>
      <w:rPr>
        <w:rFonts w:hint="default" w:ascii="Symbol" w:hAnsi="Symbol"/>
      </w:rPr>
    </w:lvl>
    <w:lvl w:ilvl="7" w:tplc="08090003" w:tentative="1">
      <w:start w:val="1"/>
      <w:numFmt w:val="bullet"/>
      <w:lvlText w:val="o"/>
      <w:lvlJc w:val="left"/>
      <w:pPr>
        <w:ind w:left="5740" w:hanging="360"/>
      </w:pPr>
      <w:rPr>
        <w:rFonts w:hint="default" w:ascii="Courier New" w:hAnsi="Courier New" w:cs="Courier New"/>
      </w:rPr>
    </w:lvl>
    <w:lvl w:ilvl="8" w:tplc="08090005" w:tentative="1">
      <w:start w:val="1"/>
      <w:numFmt w:val="bullet"/>
      <w:lvlText w:val=""/>
      <w:lvlJc w:val="left"/>
      <w:pPr>
        <w:ind w:left="6460" w:hanging="360"/>
      </w:pPr>
      <w:rPr>
        <w:rFonts w:hint="default" w:ascii="Wingdings" w:hAnsi="Wingdings"/>
      </w:rPr>
    </w:lvl>
  </w:abstractNum>
  <w:abstractNum w:abstractNumId="11" w15:restartNumberingAfterBreak="0">
    <w:nsid w:val="21CB2A51"/>
    <w:multiLevelType w:val="hybridMultilevel"/>
    <w:tmpl w:val="593EF9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897121"/>
    <w:multiLevelType w:val="hybridMultilevel"/>
    <w:tmpl w:val="C0F866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27D713B4"/>
    <w:multiLevelType w:val="hybridMultilevel"/>
    <w:tmpl w:val="1F64C118"/>
    <w:lvl w:ilvl="0" w:tplc="687AA018">
      <w:numFmt w:val="bullet"/>
      <w:lvlText w:val=""/>
      <w:lvlJc w:val="left"/>
      <w:pPr>
        <w:ind w:left="1658" w:hanging="347"/>
      </w:pPr>
      <w:rPr>
        <w:rFonts w:hint="default" w:ascii="Wingdings" w:hAnsi="Wingdings" w:eastAsia="Wingdings" w:cs="Wingdings"/>
        <w:color w:val="4F81BB"/>
        <w:w w:val="100"/>
        <w:sz w:val="24"/>
        <w:szCs w:val="24"/>
        <w:lang w:val="en-GB" w:eastAsia="en-GB" w:bidi="en-GB"/>
      </w:rPr>
    </w:lvl>
    <w:lvl w:ilvl="1" w:tplc="577C98B6">
      <w:numFmt w:val="bullet"/>
      <w:lvlText w:val="•"/>
      <w:lvlJc w:val="left"/>
      <w:pPr>
        <w:ind w:left="3128" w:hanging="347"/>
      </w:pPr>
      <w:rPr>
        <w:rFonts w:hint="default"/>
        <w:lang w:val="en-GB" w:eastAsia="en-GB" w:bidi="en-GB"/>
      </w:rPr>
    </w:lvl>
    <w:lvl w:ilvl="2" w:tplc="F2D219E0">
      <w:numFmt w:val="bullet"/>
      <w:lvlText w:val="•"/>
      <w:lvlJc w:val="left"/>
      <w:pPr>
        <w:ind w:left="4596" w:hanging="347"/>
      </w:pPr>
      <w:rPr>
        <w:rFonts w:hint="default"/>
        <w:lang w:val="en-GB" w:eastAsia="en-GB" w:bidi="en-GB"/>
      </w:rPr>
    </w:lvl>
    <w:lvl w:ilvl="3" w:tplc="06A2EF76">
      <w:numFmt w:val="bullet"/>
      <w:lvlText w:val="•"/>
      <w:lvlJc w:val="left"/>
      <w:pPr>
        <w:ind w:left="6064" w:hanging="347"/>
      </w:pPr>
      <w:rPr>
        <w:rFonts w:hint="default"/>
        <w:lang w:val="en-GB" w:eastAsia="en-GB" w:bidi="en-GB"/>
      </w:rPr>
    </w:lvl>
    <w:lvl w:ilvl="4" w:tplc="32CAB682">
      <w:numFmt w:val="bullet"/>
      <w:lvlText w:val="•"/>
      <w:lvlJc w:val="left"/>
      <w:pPr>
        <w:ind w:left="7532" w:hanging="347"/>
      </w:pPr>
      <w:rPr>
        <w:rFonts w:hint="default"/>
        <w:lang w:val="en-GB" w:eastAsia="en-GB" w:bidi="en-GB"/>
      </w:rPr>
    </w:lvl>
    <w:lvl w:ilvl="5" w:tplc="518A89FE">
      <w:numFmt w:val="bullet"/>
      <w:lvlText w:val="•"/>
      <w:lvlJc w:val="left"/>
      <w:pPr>
        <w:ind w:left="9000" w:hanging="347"/>
      </w:pPr>
      <w:rPr>
        <w:rFonts w:hint="default"/>
        <w:lang w:val="en-GB" w:eastAsia="en-GB" w:bidi="en-GB"/>
      </w:rPr>
    </w:lvl>
    <w:lvl w:ilvl="6" w:tplc="4886A334">
      <w:numFmt w:val="bullet"/>
      <w:lvlText w:val="•"/>
      <w:lvlJc w:val="left"/>
      <w:pPr>
        <w:ind w:left="10468" w:hanging="347"/>
      </w:pPr>
      <w:rPr>
        <w:rFonts w:hint="default"/>
        <w:lang w:val="en-GB" w:eastAsia="en-GB" w:bidi="en-GB"/>
      </w:rPr>
    </w:lvl>
    <w:lvl w:ilvl="7" w:tplc="AD9CA926">
      <w:numFmt w:val="bullet"/>
      <w:lvlText w:val="•"/>
      <w:lvlJc w:val="left"/>
      <w:pPr>
        <w:ind w:left="11936" w:hanging="347"/>
      </w:pPr>
      <w:rPr>
        <w:rFonts w:hint="default"/>
        <w:lang w:val="en-GB" w:eastAsia="en-GB" w:bidi="en-GB"/>
      </w:rPr>
    </w:lvl>
    <w:lvl w:ilvl="8" w:tplc="C6B23D34">
      <w:numFmt w:val="bullet"/>
      <w:lvlText w:val="•"/>
      <w:lvlJc w:val="left"/>
      <w:pPr>
        <w:ind w:left="13404" w:hanging="347"/>
      </w:pPr>
      <w:rPr>
        <w:rFonts w:hint="default"/>
        <w:lang w:val="en-GB" w:eastAsia="en-GB" w:bidi="en-GB"/>
      </w:rPr>
    </w:lvl>
  </w:abstractNum>
  <w:abstractNum w:abstractNumId="14" w15:restartNumberingAfterBreak="0">
    <w:nsid w:val="33BD0509"/>
    <w:multiLevelType w:val="hybridMultilevel"/>
    <w:tmpl w:val="A822C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91983"/>
    <w:multiLevelType w:val="hybridMultilevel"/>
    <w:tmpl w:val="CAFCC778"/>
    <w:lvl w:ilvl="0" w:tplc="08090001">
      <w:start w:val="1"/>
      <w:numFmt w:val="bullet"/>
      <w:lvlText w:val=""/>
      <w:lvlJc w:val="left"/>
      <w:pPr>
        <w:ind w:left="1319" w:hanging="360"/>
      </w:pPr>
      <w:rPr>
        <w:rFonts w:hint="default" w:ascii="Symbol" w:hAnsi="Symbol"/>
      </w:rPr>
    </w:lvl>
    <w:lvl w:ilvl="1" w:tplc="08090003" w:tentative="1">
      <w:start w:val="1"/>
      <w:numFmt w:val="bullet"/>
      <w:lvlText w:val="o"/>
      <w:lvlJc w:val="left"/>
      <w:pPr>
        <w:ind w:left="2039" w:hanging="360"/>
      </w:pPr>
      <w:rPr>
        <w:rFonts w:hint="default" w:ascii="Courier New" w:hAnsi="Courier New" w:cs="Courier New"/>
      </w:rPr>
    </w:lvl>
    <w:lvl w:ilvl="2" w:tplc="08090005" w:tentative="1">
      <w:start w:val="1"/>
      <w:numFmt w:val="bullet"/>
      <w:lvlText w:val=""/>
      <w:lvlJc w:val="left"/>
      <w:pPr>
        <w:ind w:left="2759" w:hanging="360"/>
      </w:pPr>
      <w:rPr>
        <w:rFonts w:hint="default" w:ascii="Wingdings" w:hAnsi="Wingdings"/>
      </w:rPr>
    </w:lvl>
    <w:lvl w:ilvl="3" w:tplc="08090001" w:tentative="1">
      <w:start w:val="1"/>
      <w:numFmt w:val="bullet"/>
      <w:lvlText w:val=""/>
      <w:lvlJc w:val="left"/>
      <w:pPr>
        <w:ind w:left="3479" w:hanging="360"/>
      </w:pPr>
      <w:rPr>
        <w:rFonts w:hint="default" w:ascii="Symbol" w:hAnsi="Symbol"/>
      </w:rPr>
    </w:lvl>
    <w:lvl w:ilvl="4" w:tplc="08090003" w:tentative="1">
      <w:start w:val="1"/>
      <w:numFmt w:val="bullet"/>
      <w:lvlText w:val="o"/>
      <w:lvlJc w:val="left"/>
      <w:pPr>
        <w:ind w:left="4199" w:hanging="360"/>
      </w:pPr>
      <w:rPr>
        <w:rFonts w:hint="default" w:ascii="Courier New" w:hAnsi="Courier New" w:cs="Courier New"/>
      </w:rPr>
    </w:lvl>
    <w:lvl w:ilvl="5" w:tplc="08090005" w:tentative="1">
      <w:start w:val="1"/>
      <w:numFmt w:val="bullet"/>
      <w:lvlText w:val=""/>
      <w:lvlJc w:val="left"/>
      <w:pPr>
        <w:ind w:left="4919" w:hanging="360"/>
      </w:pPr>
      <w:rPr>
        <w:rFonts w:hint="default" w:ascii="Wingdings" w:hAnsi="Wingdings"/>
      </w:rPr>
    </w:lvl>
    <w:lvl w:ilvl="6" w:tplc="08090001" w:tentative="1">
      <w:start w:val="1"/>
      <w:numFmt w:val="bullet"/>
      <w:lvlText w:val=""/>
      <w:lvlJc w:val="left"/>
      <w:pPr>
        <w:ind w:left="5639" w:hanging="360"/>
      </w:pPr>
      <w:rPr>
        <w:rFonts w:hint="default" w:ascii="Symbol" w:hAnsi="Symbol"/>
      </w:rPr>
    </w:lvl>
    <w:lvl w:ilvl="7" w:tplc="08090003" w:tentative="1">
      <w:start w:val="1"/>
      <w:numFmt w:val="bullet"/>
      <w:lvlText w:val="o"/>
      <w:lvlJc w:val="left"/>
      <w:pPr>
        <w:ind w:left="6359" w:hanging="360"/>
      </w:pPr>
      <w:rPr>
        <w:rFonts w:hint="default" w:ascii="Courier New" w:hAnsi="Courier New" w:cs="Courier New"/>
      </w:rPr>
    </w:lvl>
    <w:lvl w:ilvl="8" w:tplc="08090005" w:tentative="1">
      <w:start w:val="1"/>
      <w:numFmt w:val="bullet"/>
      <w:lvlText w:val=""/>
      <w:lvlJc w:val="left"/>
      <w:pPr>
        <w:ind w:left="7079" w:hanging="360"/>
      </w:pPr>
      <w:rPr>
        <w:rFonts w:hint="default" w:ascii="Wingdings" w:hAnsi="Wingdings"/>
      </w:rPr>
    </w:lvl>
  </w:abstractNum>
  <w:abstractNum w:abstractNumId="16" w15:restartNumberingAfterBreak="0">
    <w:nsid w:val="37823D57"/>
    <w:multiLevelType w:val="hybridMultilevel"/>
    <w:tmpl w:val="C80294B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3A9D6250"/>
    <w:multiLevelType w:val="hybridMultilevel"/>
    <w:tmpl w:val="A56837F8"/>
    <w:lvl w:ilvl="0" w:tplc="08090001">
      <w:start w:val="1"/>
      <w:numFmt w:val="bullet"/>
      <w:lvlText w:val=""/>
      <w:lvlJc w:val="left"/>
      <w:pPr>
        <w:ind w:left="680" w:hanging="170"/>
      </w:pPr>
      <w:rPr>
        <w:rFonts w:hint="default" w:ascii="Symbol" w:hAnsi="Symbol"/>
        <w:color w:val="auto"/>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8" w15:restartNumberingAfterBreak="0">
    <w:nsid w:val="3AF21C4D"/>
    <w:multiLevelType w:val="hybridMultilevel"/>
    <w:tmpl w:val="E28A8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E644AFA"/>
    <w:multiLevelType w:val="hybridMultilevel"/>
    <w:tmpl w:val="36DA95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F0137D6"/>
    <w:multiLevelType w:val="hybridMultilevel"/>
    <w:tmpl w:val="73E819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1047EE8"/>
    <w:multiLevelType w:val="hybridMultilevel"/>
    <w:tmpl w:val="E2CC3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1227471"/>
    <w:multiLevelType w:val="hybridMultilevel"/>
    <w:tmpl w:val="A4D277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2D06CC4"/>
    <w:multiLevelType w:val="hybridMultilevel"/>
    <w:tmpl w:val="2598B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6F65EE"/>
    <w:multiLevelType w:val="hybridMultilevel"/>
    <w:tmpl w:val="4CA60F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95C0B2F"/>
    <w:multiLevelType w:val="hybridMultilevel"/>
    <w:tmpl w:val="5DCCC7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990BAE"/>
    <w:multiLevelType w:val="hybridMultilevel"/>
    <w:tmpl w:val="93F48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BF35DB9"/>
    <w:multiLevelType w:val="hybridMultilevel"/>
    <w:tmpl w:val="7540A26E"/>
    <w:lvl w:ilvl="0" w:tplc="08090001">
      <w:start w:val="1"/>
      <w:numFmt w:val="bullet"/>
      <w:lvlText w:val=""/>
      <w:lvlJc w:val="left"/>
      <w:pPr>
        <w:ind w:left="599" w:hanging="360"/>
      </w:pPr>
      <w:rPr>
        <w:rFonts w:hint="default" w:ascii="Symbol" w:hAnsi="Symbol"/>
      </w:rPr>
    </w:lvl>
    <w:lvl w:ilvl="1" w:tplc="08090003" w:tentative="1">
      <w:start w:val="1"/>
      <w:numFmt w:val="bullet"/>
      <w:lvlText w:val="o"/>
      <w:lvlJc w:val="left"/>
      <w:pPr>
        <w:ind w:left="1319" w:hanging="360"/>
      </w:pPr>
      <w:rPr>
        <w:rFonts w:hint="default" w:ascii="Courier New" w:hAnsi="Courier New" w:cs="Courier New"/>
      </w:rPr>
    </w:lvl>
    <w:lvl w:ilvl="2" w:tplc="08090005" w:tentative="1">
      <w:start w:val="1"/>
      <w:numFmt w:val="bullet"/>
      <w:lvlText w:val=""/>
      <w:lvlJc w:val="left"/>
      <w:pPr>
        <w:ind w:left="2039" w:hanging="360"/>
      </w:pPr>
      <w:rPr>
        <w:rFonts w:hint="default" w:ascii="Wingdings" w:hAnsi="Wingdings"/>
      </w:rPr>
    </w:lvl>
    <w:lvl w:ilvl="3" w:tplc="08090001" w:tentative="1">
      <w:start w:val="1"/>
      <w:numFmt w:val="bullet"/>
      <w:lvlText w:val=""/>
      <w:lvlJc w:val="left"/>
      <w:pPr>
        <w:ind w:left="2759" w:hanging="360"/>
      </w:pPr>
      <w:rPr>
        <w:rFonts w:hint="default" w:ascii="Symbol" w:hAnsi="Symbol"/>
      </w:rPr>
    </w:lvl>
    <w:lvl w:ilvl="4" w:tplc="08090003" w:tentative="1">
      <w:start w:val="1"/>
      <w:numFmt w:val="bullet"/>
      <w:lvlText w:val="o"/>
      <w:lvlJc w:val="left"/>
      <w:pPr>
        <w:ind w:left="3479" w:hanging="360"/>
      </w:pPr>
      <w:rPr>
        <w:rFonts w:hint="default" w:ascii="Courier New" w:hAnsi="Courier New" w:cs="Courier New"/>
      </w:rPr>
    </w:lvl>
    <w:lvl w:ilvl="5" w:tplc="08090005" w:tentative="1">
      <w:start w:val="1"/>
      <w:numFmt w:val="bullet"/>
      <w:lvlText w:val=""/>
      <w:lvlJc w:val="left"/>
      <w:pPr>
        <w:ind w:left="4199" w:hanging="360"/>
      </w:pPr>
      <w:rPr>
        <w:rFonts w:hint="default" w:ascii="Wingdings" w:hAnsi="Wingdings"/>
      </w:rPr>
    </w:lvl>
    <w:lvl w:ilvl="6" w:tplc="08090001" w:tentative="1">
      <w:start w:val="1"/>
      <w:numFmt w:val="bullet"/>
      <w:lvlText w:val=""/>
      <w:lvlJc w:val="left"/>
      <w:pPr>
        <w:ind w:left="4919" w:hanging="360"/>
      </w:pPr>
      <w:rPr>
        <w:rFonts w:hint="default" w:ascii="Symbol" w:hAnsi="Symbol"/>
      </w:rPr>
    </w:lvl>
    <w:lvl w:ilvl="7" w:tplc="08090003" w:tentative="1">
      <w:start w:val="1"/>
      <w:numFmt w:val="bullet"/>
      <w:lvlText w:val="o"/>
      <w:lvlJc w:val="left"/>
      <w:pPr>
        <w:ind w:left="5639" w:hanging="360"/>
      </w:pPr>
      <w:rPr>
        <w:rFonts w:hint="default" w:ascii="Courier New" w:hAnsi="Courier New" w:cs="Courier New"/>
      </w:rPr>
    </w:lvl>
    <w:lvl w:ilvl="8" w:tplc="08090005" w:tentative="1">
      <w:start w:val="1"/>
      <w:numFmt w:val="bullet"/>
      <w:lvlText w:val=""/>
      <w:lvlJc w:val="left"/>
      <w:pPr>
        <w:ind w:left="6359" w:hanging="360"/>
      </w:pPr>
      <w:rPr>
        <w:rFonts w:hint="default" w:ascii="Wingdings" w:hAnsi="Wingdings"/>
      </w:rPr>
    </w:lvl>
  </w:abstractNum>
  <w:abstractNum w:abstractNumId="28" w15:restartNumberingAfterBreak="0">
    <w:nsid w:val="54F04191"/>
    <w:multiLevelType w:val="hybridMultilevel"/>
    <w:tmpl w:val="2A6253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9F74E5"/>
    <w:multiLevelType w:val="hybridMultilevel"/>
    <w:tmpl w:val="AF7463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6D1A1D"/>
    <w:multiLevelType w:val="hybridMultilevel"/>
    <w:tmpl w:val="236C5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69107D4"/>
    <w:multiLevelType w:val="hybridMultilevel"/>
    <w:tmpl w:val="DC0EB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1038DCD"/>
    <w:multiLevelType w:val="hybridMultilevel"/>
    <w:tmpl w:val="796CC036"/>
    <w:lvl w:ilvl="0" w:tplc="60F64AA4">
      <w:start w:val="1"/>
      <w:numFmt w:val="bullet"/>
      <w:lvlText w:val="-"/>
      <w:lvlJc w:val="left"/>
      <w:pPr>
        <w:ind w:left="720" w:hanging="360"/>
      </w:pPr>
      <w:rPr>
        <w:rFonts w:hint="default" w:ascii="Aptos" w:hAnsi="Aptos"/>
      </w:rPr>
    </w:lvl>
    <w:lvl w:ilvl="1" w:tplc="DF369784">
      <w:start w:val="1"/>
      <w:numFmt w:val="bullet"/>
      <w:lvlText w:val="o"/>
      <w:lvlJc w:val="left"/>
      <w:pPr>
        <w:ind w:left="1440" w:hanging="360"/>
      </w:pPr>
      <w:rPr>
        <w:rFonts w:hint="default" w:ascii="Courier New" w:hAnsi="Courier New"/>
      </w:rPr>
    </w:lvl>
    <w:lvl w:ilvl="2" w:tplc="077A2DC8">
      <w:start w:val="1"/>
      <w:numFmt w:val="bullet"/>
      <w:lvlText w:val=""/>
      <w:lvlJc w:val="left"/>
      <w:pPr>
        <w:ind w:left="2160" w:hanging="360"/>
      </w:pPr>
      <w:rPr>
        <w:rFonts w:hint="default" w:ascii="Wingdings" w:hAnsi="Wingdings"/>
      </w:rPr>
    </w:lvl>
    <w:lvl w:ilvl="3" w:tplc="CF28A8CC">
      <w:start w:val="1"/>
      <w:numFmt w:val="bullet"/>
      <w:lvlText w:val=""/>
      <w:lvlJc w:val="left"/>
      <w:pPr>
        <w:ind w:left="2880" w:hanging="360"/>
      </w:pPr>
      <w:rPr>
        <w:rFonts w:hint="default" w:ascii="Symbol" w:hAnsi="Symbol"/>
      </w:rPr>
    </w:lvl>
    <w:lvl w:ilvl="4" w:tplc="1EE6C8A4">
      <w:start w:val="1"/>
      <w:numFmt w:val="bullet"/>
      <w:lvlText w:val="o"/>
      <w:lvlJc w:val="left"/>
      <w:pPr>
        <w:ind w:left="3600" w:hanging="360"/>
      </w:pPr>
      <w:rPr>
        <w:rFonts w:hint="default" w:ascii="Courier New" w:hAnsi="Courier New"/>
      </w:rPr>
    </w:lvl>
    <w:lvl w:ilvl="5" w:tplc="F3CA17B2">
      <w:start w:val="1"/>
      <w:numFmt w:val="bullet"/>
      <w:lvlText w:val=""/>
      <w:lvlJc w:val="left"/>
      <w:pPr>
        <w:ind w:left="4320" w:hanging="360"/>
      </w:pPr>
      <w:rPr>
        <w:rFonts w:hint="default" w:ascii="Wingdings" w:hAnsi="Wingdings"/>
      </w:rPr>
    </w:lvl>
    <w:lvl w:ilvl="6" w:tplc="4EA453A2">
      <w:start w:val="1"/>
      <w:numFmt w:val="bullet"/>
      <w:lvlText w:val=""/>
      <w:lvlJc w:val="left"/>
      <w:pPr>
        <w:ind w:left="5040" w:hanging="360"/>
      </w:pPr>
      <w:rPr>
        <w:rFonts w:hint="default" w:ascii="Symbol" w:hAnsi="Symbol"/>
      </w:rPr>
    </w:lvl>
    <w:lvl w:ilvl="7" w:tplc="073E1604">
      <w:start w:val="1"/>
      <w:numFmt w:val="bullet"/>
      <w:lvlText w:val="o"/>
      <w:lvlJc w:val="left"/>
      <w:pPr>
        <w:ind w:left="5760" w:hanging="360"/>
      </w:pPr>
      <w:rPr>
        <w:rFonts w:hint="default" w:ascii="Courier New" w:hAnsi="Courier New"/>
      </w:rPr>
    </w:lvl>
    <w:lvl w:ilvl="8" w:tplc="F06C125C">
      <w:start w:val="1"/>
      <w:numFmt w:val="bullet"/>
      <w:lvlText w:val=""/>
      <w:lvlJc w:val="left"/>
      <w:pPr>
        <w:ind w:left="6480" w:hanging="360"/>
      </w:pPr>
      <w:rPr>
        <w:rFonts w:hint="default" w:ascii="Wingdings" w:hAnsi="Wingdings"/>
      </w:rPr>
    </w:lvl>
  </w:abstractNum>
  <w:abstractNum w:abstractNumId="33"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4" w15:restartNumberingAfterBreak="0">
    <w:nsid w:val="779F7076"/>
    <w:multiLevelType w:val="hybridMultilevel"/>
    <w:tmpl w:val="42BA43DC"/>
    <w:lvl w:ilvl="0" w:tplc="674EAEBA">
      <w:numFmt w:val="bullet"/>
      <w:lvlText w:val=""/>
      <w:lvlJc w:val="left"/>
      <w:pPr>
        <w:ind w:left="360" w:hanging="360"/>
      </w:pPr>
      <w:rPr>
        <w:rFonts w:hint="default" w:ascii="Symbol" w:hAnsi="Symbol" w:eastAsia="Symbol" w:cs="Symbol"/>
        <w:w w:val="100"/>
        <w:sz w:val="22"/>
        <w:szCs w:val="22"/>
      </w:rPr>
    </w:lvl>
    <w:lvl w:ilvl="1" w:tplc="C058A2F8">
      <w:numFmt w:val="bullet"/>
      <w:lvlText w:val="o"/>
      <w:lvlJc w:val="left"/>
      <w:pPr>
        <w:ind w:left="1034" w:hanging="360"/>
      </w:pPr>
      <w:rPr>
        <w:rFonts w:hint="default" w:ascii="Courier New" w:hAnsi="Courier New" w:eastAsia="Courier New" w:cs="Courier New"/>
        <w:w w:val="100"/>
        <w:sz w:val="22"/>
        <w:szCs w:val="22"/>
      </w:rPr>
    </w:lvl>
    <w:lvl w:ilvl="2" w:tplc="9380FAE8">
      <w:numFmt w:val="bullet"/>
      <w:lvlText w:val="•"/>
      <w:lvlJc w:val="left"/>
      <w:pPr>
        <w:ind w:left="2050" w:hanging="360"/>
      </w:pPr>
      <w:rPr>
        <w:rFonts w:hint="default"/>
      </w:rPr>
    </w:lvl>
    <w:lvl w:ilvl="3" w:tplc="5818059A">
      <w:numFmt w:val="bullet"/>
      <w:lvlText w:val="•"/>
      <w:lvlJc w:val="left"/>
      <w:pPr>
        <w:ind w:left="3066" w:hanging="360"/>
      </w:pPr>
      <w:rPr>
        <w:rFonts w:hint="default"/>
      </w:rPr>
    </w:lvl>
    <w:lvl w:ilvl="4" w:tplc="22D22272">
      <w:numFmt w:val="bullet"/>
      <w:lvlText w:val="•"/>
      <w:lvlJc w:val="left"/>
      <w:pPr>
        <w:ind w:left="4081" w:hanging="360"/>
      </w:pPr>
      <w:rPr>
        <w:rFonts w:hint="default"/>
      </w:rPr>
    </w:lvl>
    <w:lvl w:ilvl="5" w:tplc="BB7CF4C2">
      <w:numFmt w:val="bullet"/>
      <w:lvlText w:val="•"/>
      <w:lvlJc w:val="left"/>
      <w:pPr>
        <w:ind w:left="5097" w:hanging="360"/>
      </w:pPr>
      <w:rPr>
        <w:rFonts w:hint="default"/>
      </w:rPr>
    </w:lvl>
    <w:lvl w:ilvl="6" w:tplc="7652954E">
      <w:numFmt w:val="bullet"/>
      <w:lvlText w:val="•"/>
      <w:lvlJc w:val="left"/>
      <w:pPr>
        <w:ind w:left="6112" w:hanging="360"/>
      </w:pPr>
      <w:rPr>
        <w:rFonts w:hint="default"/>
      </w:rPr>
    </w:lvl>
    <w:lvl w:ilvl="7" w:tplc="5B4CCE6A">
      <w:numFmt w:val="bullet"/>
      <w:lvlText w:val="•"/>
      <w:lvlJc w:val="left"/>
      <w:pPr>
        <w:ind w:left="7128" w:hanging="360"/>
      </w:pPr>
      <w:rPr>
        <w:rFonts w:hint="default"/>
      </w:rPr>
    </w:lvl>
    <w:lvl w:ilvl="8" w:tplc="79261D92">
      <w:numFmt w:val="bullet"/>
      <w:lvlText w:val="•"/>
      <w:lvlJc w:val="left"/>
      <w:pPr>
        <w:ind w:left="8143" w:hanging="360"/>
      </w:pPr>
      <w:rPr>
        <w:rFonts w:hint="default"/>
      </w:rPr>
    </w:lvl>
  </w:abstractNum>
  <w:abstractNum w:abstractNumId="35" w15:restartNumberingAfterBreak="0">
    <w:nsid w:val="79701101"/>
    <w:multiLevelType w:val="hybridMultilevel"/>
    <w:tmpl w:val="13560BE2"/>
    <w:lvl w:ilvl="0" w:tplc="674EAEBA">
      <w:numFmt w:val="bullet"/>
      <w:lvlText w:val=""/>
      <w:lvlJc w:val="left"/>
      <w:pPr>
        <w:ind w:left="360" w:hanging="360"/>
      </w:pPr>
      <w:rPr>
        <w:rFonts w:hint="default" w:ascii="Symbol" w:hAnsi="Symbol" w:eastAsia="Symbol" w:cs="Symbol"/>
        <w:w w:val="100"/>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C3436B1"/>
    <w:multiLevelType w:val="hybridMultilevel"/>
    <w:tmpl w:val="4D006164"/>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7" w15:restartNumberingAfterBreak="0">
    <w:nsid w:val="7C7617A5"/>
    <w:multiLevelType w:val="hybridMultilevel"/>
    <w:tmpl w:val="A720FC92"/>
    <w:lvl w:ilvl="0" w:tplc="0ECC0F9C">
      <w:numFmt w:val="bullet"/>
      <w:lvlText w:val=""/>
      <w:lvlJc w:val="left"/>
      <w:pPr>
        <w:ind w:left="1663" w:hanging="707"/>
      </w:pPr>
      <w:rPr>
        <w:rFonts w:hint="default" w:ascii="Wingdings" w:hAnsi="Wingdings" w:eastAsia="Wingdings" w:cs="Wingdings"/>
        <w:color w:val="4F81BB"/>
        <w:w w:val="100"/>
        <w:sz w:val="24"/>
        <w:szCs w:val="24"/>
        <w:lang w:val="en-GB" w:eastAsia="en-GB" w:bidi="en-GB"/>
      </w:rPr>
    </w:lvl>
    <w:lvl w:ilvl="1" w:tplc="32EC0828">
      <w:numFmt w:val="bullet"/>
      <w:lvlText w:val=""/>
      <w:lvlJc w:val="left"/>
      <w:pPr>
        <w:ind w:left="1685" w:hanging="347"/>
      </w:pPr>
      <w:rPr>
        <w:rFonts w:hint="default" w:ascii="Wingdings" w:hAnsi="Wingdings" w:eastAsia="Wingdings" w:cs="Wingdings"/>
        <w:color w:val="4F81BB"/>
        <w:w w:val="100"/>
        <w:sz w:val="24"/>
        <w:szCs w:val="24"/>
        <w:lang w:val="en-GB" w:eastAsia="en-GB" w:bidi="en-GB"/>
      </w:rPr>
    </w:lvl>
    <w:lvl w:ilvl="2" w:tplc="42E25018">
      <w:numFmt w:val="bullet"/>
      <w:lvlText w:val="•"/>
      <w:lvlJc w:val="left"/>
      <w:pPr>
        <w:ind w:left="3308" w:hanging="347"/>
      </w:pPr>
      <w:rPr>
        <w:rFonts w:hint="default"/>
        <w:lang w:val="en-GB" w:eastAsia="en-GB" w:bidi="en-GB"/>
      </w:rPr>
    </w:lvl>
    <w:lvl w:ilvl="3" w:tplc="1ADA7730">
      <w:numFmt w:val="bullet"/>
      <w:lvlText w:val="•"/>
      <w:lvlJc w:val="left"/>
      <w:pPr>
        <w:ind w:left="4937" w:hanging="347"/>
      </w:pPr>
      <w:rPr>
        <w:rFonts w:hint="default"/>
        <w:lang w:val="en-GB" w:eastAsia="en-GB" w:bidi="en-GB"/>
      </w:rPr>
    </w:lvl>
    <w:lvl w:ilvl="4" w:tplc="F968AF0E">
      <w:numFmt w:val="bullet"/>
      <w:lvlText w:val="•"/>
      <w:lvlJc w:val="left"/>
      <w:pPr>
        <w:ind w:left="6566" w:hanging="347"/>
      </w:pPr>
      <w:rPr>
        <w:rFonts w:hint="default"/>
        <w:lang w:val="en-GB" w:eastAsia="en-GB" w:bidi="en-GB"/>
      </w:rPr>
    </w:lvl>
    <w:lvl w:ilvl="5" w:tplc="4EEE7DFA">
      <w:numFmt w:val="bullet"/>
      <w:lvlText w:val="•"/>
      <w:lvlJc w:val="left"/>
      <w:pPr>
        <w:ind w:left="8195" w:hanging="347"/>
      </w:pPr>
      <w:rPr>
        <w:rFonts w:hint="default"/>
        <w:lang w:val="en-GB" w:eastAsia="en-GB" w:bidi="en-GB"/>
      </w:rPr>
    </w:lvl>
    <w:lvl w:ilvl="6" w:tplc="6C6AB21E">
      <w:numFmt w:val="bullet"/>
      <w:lvlText w:val="•"/>
      <w:lvlJc w:val="left"/>
      <w:pPr>
        <w:ind w:left="9824" w:hanging="347"/>
      </w:pPr>
      <w:rPr>
        <w:rFonts w:hint="default"/>
        <w:lang w:val="en-GB" w:eastAsia="en-GB" w:bidi="en-GB"/>
      </w:rPr>
    </w:lvl>
    <w:lvl w:ilvl="7" w:tplc="ACE093E0">
      <w:numFmt w:val="bullet"/>
      <w:lvlText w:val="•"/>
      <w:lvlJc w:val="left"/>
      <w:pPr>
        <w:ind w:left="11453" w:hanging="347"/>
      </w:pPr>
      <w:rPr>
        <w:rFonts w:hint="default"/>
        <w:lang w:val="en-GB" w:eastAsia="en-GB" w:bidi="en-GB"/>
      </w:rPr>
    </w:lvl>
    <w:lvl w:ilvl="8" w:tplc="6E5EA87C">
      <w:numFmt w:val="bullet"/>
      <w:lvlText w:val="•"/>
      <w:lvlJc w:val="left"/>
      <w:pPr>
        <w:ind w:left="13082" w:hanging="347"/>
      </w:pPr>
      <w:rPr>
        <w:rFonts w:hint="default"/>
        <w:lang w:val="en-GB" w:eastAsia="en-GB" w:bidi="en-GB"/>
      </w:rPr>
    </w:lvl>
  </w:abstractNum>
  <w:abstractNum w:abstractNumId="38" w15:restartNumberingAfterBreak="0">
    <w:nsid w:val="7E3925C2"/>
    <w:multiLevelType w:val="hybridMultilevel"/>
    <w:tmpl w:val="A01E49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39623395">
    <w:abstractNumId w:val="32"/>
  </w:num>
  <w:num w:numId="2" w16cid:durableId="2056394711">
    <w:abstractNumId w:val="34"/>
  </w:num>
  <w:num w:numId="3" w16cid:durableId="117913367">
    <w:abstractNumId w:val="36"/>
  </w:num>
  <w:num w:numId="4" w16cid:durableId="1952393952">
    <w:abstractNumId w:val="33"/>
  </w:num>
  <w:num w:numId="5" w16cid:durableId="570434237">
    <w:abstractNumId w:val="22"/>
  </w:num>
  <w:num w:numId="6" w16cid:durableId="1599099051">
    <w:abstractNumId w:val="10"/>
  </w:num>
  <w:num w:numId="7" w16cid:durableId="393158558">
    <w:abstractNumId w:val="27"/>
  </w:num>
  <w:num w:numId="8" w16cid:durableId="1192255963">
    <w:abstractNumId w:val="3"/>
  </w:num>
  <w:num w:numId="9" w16cid:durableId="504783479">
    <w:abstractNumId w:val="17"/>
  </w:num>
  <w:num w:numId="10" w16cid:durableId="1358310071">
    <w:abstractNumId w:val="24"/>
  </w:num>
  <w:num w:numId="11" w16cid:durableId="736780061">
    <w:abstractNumId w:val="20"/>
  </w:num>
  <w:num w:numId="12" w16cid:durableId="1881479411">
    <w:abstractNumId w:val="0"/>
  </w:num>
  <w:num w:numId="13" w16cid:durableId="990476614">
    <w:abstractNumId w:val="29"/>
  </w:num>
  <w:num w:numId="14" w16cid:durableId="1102843957">
    <w:abstractNumId w:val="30"/>
  </w:num>
  <w:num w:numId="15" w16cid:durableId="415517497">
    <w:abstractNumId w:val="31"/>
  </w:num>
  <w:num w:numId="16" w16cid:durableId="376200303">
    <w:abstractNumId w:val="11"/>
  </w:num>
  <w:num w:numId="17" w16cid:durableId="1766536389">
    <w:abstractNumId w:val="38"/>
  </w:num>
  <w:num w:numId="18" w16cid:durableId="158664414">
    <w:abstractNumId w:val="15"/>
  </w:num>
  <w:num w:numId="19" w16cid:durableId="104035064">
    <w:abstractNumId w:val="18"/>
  </w:num>
  <w:num w:numId="20" w16cid:durableId="1286888765">
    <w:abstractNumId w:val="14"/>
  </w:num>
  <w:num w:numId="21" w16cid:durableId="1820532532">
    <w:abstractNumId w:val="2"/>
  </w:num>
  <w:num w:numId="22" w16cid:durableId="973675148">
    <w:abstractNumId w:val="6"/>
  </w:num>
  <w:num w:numId="23" w16cid:durableId="2109613858">
    <w:abstractNumId w:val="12"/>
  </w:num>
  <w:num w:numId="24" w16cid:durableId="1292591980">
    <w:abstractNumId w:val="25"/>
  </w:num>
  <w:num w:numId="25" w16cid:durableId="4794737">
    <w:abstractNumId w:val="37"/>
  </w:num>
  <w:num w:numId="26" w16cid:durableId="912354298">
    <w:abstractNumId w:val="13"/>
  </w:num>
  <w:num w:numId="27" w16cid:durableId="1100179822">
    <w:abstractNumId w:val="16"/>
  </w:num>
  <w:num w:numId="28" w16cid:durableId="1191260423">
    <w:abstractNumId w:val="4"/>
  </w:num>
  <w:num w:numId="29" w16cid:durableId="1793865118">
    <w:abstractNumId w:val="35"/>
  </w:num>
  <w:num w:numId="30" w16cid:durableId="604197580">
    <w:abstractNumId w:val="1"/>
  </w:num>
  <w:num w:numId="31" w16cid:durableId="929972672">
    <w:abstractNumId w:val="9"/>
  </w:num>
  <w:num w:numId="32" w16cid:durableId="1339039636">
    <w:abstractNumId w:val="23"/>
  </w:num>
  <w:num w:numId="33" w16cid:durableId="7679393">
    <w:abstractNumId w:val="8"/>
  </w:num>
  <w:num w:numId="34" w16cid:durableId="1532184657">
    <w:abstractNumId w:val="7"/>
  </w:num>
  <w:num w:numId="35" w16cid:durableId="552155020">
    <w:abstractNumId w:val="5"/>
  </w:num>
  <w:num w:numId="36" w16cid:durableId="497500864">
    <w:abstractNumId w:val="26"/>
  </w:num>
  <w:num w:numId="37" w16cid:durableId="2040275173">
    <w:abstractNumId w:val="21"/>
  </w:num>
  <w:num w:numId="38" w16cid:durableId="705063110">
    <w:abstractNumId w:val="19"/>
  </w:num>
  <w:num w:numId="39" w16cid:durableId="1595892083">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2D"/>
    <w:rsid w:val="00001EE9"/>
    <w:rsid w:val="000039C3"/>
    <w:rsid w:val="00006909"/>
    <w:rsid w:val="0001219A"/>
    <w:rsid w:val="00012AC9"/>
    <w:rsid w:val="00022A1E"/>
    <w:rsid w:val="00034F05"/>
    <w:rsid w:val="0004137E"/>
    <w:rsid w:val="000459B6"/>
    <w:rsid w:val="00050773"/>
    <w:rsid w:val="00060849"/>
    <w:rsid w:val="0006417E"/>
    <w:rsid w:val="00066754"/>
    <w:rsid w:val="000769C5"/>
    <w:rsid w:val="00077D54"/>
    <w:rsid w:val="00080A20"/>
    <w:rsid w:val="0009320D"/>
    <w:rsid w:val="00097ED4"/>
    <w:rsid w:val="000A5A39"/>
    <w:rsid w:val="000A711C"/>
    <w:rsid w:val="000B076B"/>
    <w:rsid w:val="000B09DB"/>
    <w:rsid w:val="000B4D09"/>
    <w:rsid w:val="000B7CBD"/>
    <w:rsid w:val="000C2E64"/>
    <w:rsid w:val="000C3488"/>
    <w:rsid w:val="000D1890"/>
    <w:rsid w:val="000D40FD"/>
    <w:rsid w:val="000D4C39"/>
    <w:rsid w:val="000E04DE"/>
    <w:rsid w:val="000E4340"/>
    <w:rsid w:val="000F4800"/>
    <w:rsid w:val="001000A0"/>
    <w:rsid w:val="001035ED"/>
    <w:rsid w:val="001036C9"/>
    <w:rsid w:val="0010557F"/>
    <w:rsid w:val="00105AD9"/>
    <w:rsid w:val="00112BCD"/>
    <w:rsid w:val="00116EAD"/>
    <w:rsid w:val="00117FAD"/>
    <w:rsid w:val="00120FA2"/>
    <w:rsid w:val="0015607C"/>
    <w:rsid w:val="0017092D"/>
    <w:rsid w:val="001721AE"/>
    <w:rsid w:val="00175836"/>
    <w:rsid w:val="0017744B"/>
    <w:rsid w:val="00177526"/>
    <w:rsid w:val="00183786"/>
    <w:rsid w:val="001901D1"/>
    <w:rsid w:val="00190733"/>
    <w:rsid w:val="001B7F0E"/>
    <w:rsid w:val="001C25DA"/>
    <w:rsid w:val="001D31B9"/>
    <w:rsid w:val="001D7CA1"/>
    <w:rsid w:val="001E27F6"/>
    <w:rsid w:val="001F2550"/>
    <w:rsid w:val="001F7D57"/>
    <w:rsid w:val="002003D0"/>
    <w:rsid w:val="0020324A"/>
    <w:rsid w:val="00204F03"/>
    <w:rsid w:val="00205A39"/>
    <w:rsid w:val="0020673A"/>
    <w:rsid w:val="00212489"/>
    <w:rsid w:val="00212FB4"/>
    <w:rsid w:val="00226369"/>
    <w:rsid w:val="00227704"/>
    <w:rsid w:val="0024290E"/>
    <w:rsid w:val="002504F1"/>
    <w:rsid w:val="00253A09"/>
    <w:rsid w:val="00256715"/>
    <w:rsid w:val="0026593D"/>
    <w:rsid w:val="00270452"/>
    <w:rsid w:val="002758B7"/>
    <w:rsid w:val="0028282E"/>
    <w:rsid w:val="0028431F"/>
    <w:rsid w:val="002849DB"/>
    <w:rsid w:val="00287F01"/>
    <w:rsid w:val="00293F55"/>
    <w:rsid w:val="002A2762"/>
    <w:rsid w:val="002A5C59"/>
    <w:rsid w:val="002B06D8"/>
    <w:rsid w:val="002B137D"/>
    <w:rsid w:val="002B33CD"/>
    <w:rsid w:val="002B5CFB"/>
    <w:rsid w:val="002B62F2"/>
    <w:rsid w:val="002C61DB"/>
    <w:rsid w:val="002C6429"/>
    <w:rsid w:val="002C67BC"/>
    <w:rsid w:val="002D4FA1"/>
    <w:rsid w:val="002D5E2F"/>
    <w:rsid w:val="002D64BE"/>
    <w:rsid w:val="002E7ED0"/>
    <w:rsid w:val="002F17B3"/>
    <w:rsid w:val="002F19F9"/>
    <w:rsid w:val="00300AB6"/>
    <w:rsid w:val="003116F3"/>
    <w:rsid w:val="0031262E"/>
    <w:rsid w:val="003218D1"/>
    <w:rsid w:val="003306EE"/>
    <w:rsid w:val="0033455B"/>
    <w:rsid w:val="00337E11"/>
    <w:rsid w:val="00344D5C"/>
    <w:rsid w:val="00355383"/>
    <w:rsid w:val="00360CA0"/>
    <w:rsid w:val="003620C6"/>
    <w:rsid w:val="00370204"/>
    <w:rsid w:val="00372DDE"/>
    <w:rsid w:val="00373D78"/>
    <w:rsid w:val="003813B9"/>
    <w:rsid w:val="003974DE"/>
    <w:rsid w:val="00397FA5"/>
    <w:rsid w:val="003A403A"/>
    <w:rsid w:val="003A57BB"/>
    <w:rsid w:val="003A6BFC"/>
    <w:rsid w:val="003B6B9D"/>
    <w:rsid w:val="003C1732"/>
    <w:rsid w:val="003C197D"/>
    <w:rsid w:val="003C212D"/>
    <w:rsid w:val="003C5EE7"/>
    <w:rsid w:val="003D6044"/>
    <w:rsid w:val="003E17AC"/>
    <w:rsid w:val="003E265A"/>
    <w:rsid w:val="003E7BBA"/>
    <w:rsid w:val="003F0A9B"/>
    <w:rsid w:val="003F5815"/>
    <w:rsid w:val="003F6963"/>
    <w:rsid w:val="00405481"/>
    <w:rsid w:val="004065B4"/>
    <w:rsid w:val="00407A2B"/>
    <w:rsid w:val="00413352"/>
    <w:rsid w:val="004161C2"/>
    <w:rsid w:val="00416FC1"/>
    <w:rsid w:val="00421061"/>
    <w:rsid w:val="00422AC0"/>
    <w:rsid w:val="00426D47"/>
    <w:rsid w:val="00433371"/>
    <w:rsid w:val="00441C18"/>
    <w:rsid w:val="00455D9B"/>
    <w:rsid w:val="00465444"/>
    <w:rsid w:val="00467844"/>
    <w:rsid w:val="0047398A"/>
    <w:rsid w:val="00484738"/>
    <w:rsid w:val="004933AE"/>
    <w:rsid w:val="004A278F"/>
    <w:rsid w:val="004A57D5"/>
    <w:rsid w:val="004B4F5E"/>
    <w:rsid w:val="004C0DBA"/>
    <w:rsid w:val="004C6311"/>
    <w:rsid w:val="004D30F3"/>
    <w:rsid w:val="004D3F5C"/>
    <w:rsid w:val="004E10F6"/>
    <w:rsid w:val="004E6061"/>
    <w:rsid w:val="004F473A"/>
    <w:rsid w:val="004F6154"/>
    <w:rsid w:val="004F6878"/>
    <w:rsid w:val="0052056B"/>
    <w:rsid w:val="00521B13"/>
    <w:rsid w:val="00525421"/>
    <w:rsid w:val="00532188"/>
    <w:rsid w:val="005416DC"/>
    <w:rsid w:val="00541B38"/>
    <w:rsid w:val="0054782F"/>
    <w:rsid w:val="005515B7"/>
    <w:rsid w:val="00556568"/>
    <w:rsid w:val="0057252B"/>
    <w:rsid w:val="005740A9"/>
    <w:rsid w:val="00574100"/>
    <w:rsid w:val="005A0914"/>
    <w:rsid w:val="005B3061"/>
    <w:rsid w:val="005B743C"/>
    <w:rsid w:val="005C4586"/>
    <w:rsid w:val="005D1B93"/>
    <w:rsid w:val="005E7500"/>
    <w:rsid w:val="005F3601"/>
    <w:rsid w:val="00600401"/>
    <w:rsid w:val="00603BDF"/>
    <w:rsid w:val="006062B5"/>
    <w:rsid w:val="00606736"/>
    <w:rsid w:val="00612E71"/>
    <w:rsid w:val="0061495A"/>
    <w:rsid w:val="006204B7"/>
    <w:rsid w:val="00625F69"/>
    <w:rsid w:val="00626D70"/>
    <w:rsid w:val="006326A9"/>
    <w:rsid w:val="006369BF"/>
    <w:rsid w:val="00637416"/>
    <w:rsid w:val="006403CF"/>
    <w:rsid w:val="00641CB6"/>
    <w:rsid w:val="00656BF8"/>
    <w:rsid w:val="00687E1A"/>
    <w:rsid w:val="00690F7A"/>
    <w:rsid w:val="00693348"/>
    <w:rsid w:val="0069715E"/>
    <w:rsid w:val="006B2716"/>
    <w:rsid w:val="006B4782"/>
    <w:rsid w:val="006B622C"/>
    <w:rsid w:val="006B6310"/>
    <w:rsid w:val="006C2F06"/>
    <w:rsid w:val="006C436C"/>
    <w:rsid w:val="006C5046"/>
    <w:rsid w:val="006C69C0"/>
    <w:rsid w:val="006D60EF"/>
    <w:rsid w:val="006D7715"/>
    <w:rsid w:val="006E01EE"/>
    <w:rsid w:val="006E4DA0"/>
    <w:rsid w:val="006F2330"/>
    <w:rsid w:val="006F7FEE"/>
    <w:rsid w:val="00703B40"/>
    <w:rsid w:val="00704CAB"/>
    <w:rsid w:val="00716322"/>
    <w:rsid w:val="00716F9C"/>
    <w:rsid w:val="00721962"/>
    <w:rsid w:val="00724DEF"/>
    <w:rsid w:val="00726AEE"/>
    <w:rsid w:val="00726C9C"/>
    <w:rsid w:val="00730177"/>
    <w:rsid w:val="00732A44"/>
    <w:rsid w:val="007357FC"/>
    <w:rsid w:val="00736AF9"/>
    <w:rsid w:val="007445D4"/>
    <w:rsid w:val="007501DC"/>
    <w:rsid w:val="00752AEF"/>
    <w:rsid w:val="0075380A"/>
    <w:rsid w:val="0075646E"/>
    <w:rsid w:val="00763A8D"/>
    <w:rsid w:val="00764DFC"/>
    <w:rsid w:val="00767B65"/>
    <w:rsid w:val="00767E0D"/>
    <w:rsid w:val="00782335"/>
    <w:rsid w:val="0078315B"/>
    <w:rsid w:val="00784ED6"/>
    <w:rsid w:val="00794793"/>
    <w:rsid w:val="00796342"/>
    <w:rsid w:val="007B0188"/>
    <w:rsid w:val="007B0D40"/>
    <w:rsid w:val="007B50ED"/>
    <w:rsid w:val="007B6F62"/>
    <w:rsid w:val="007B7F59"/>
    <w:rsid w:val="007C708F"/>
    <w:rsid w:val="007C7379"/>
    <w:rsid w:val="007D0826"/>
    <w:rsid w:val="007D1DCB"/>
    <w:rsid w:val="007D24F4"/>
    <w:rsid w:val="007E02C0"/>
    <w:rsid w:val="007E0527"/>
    <w:rsid w:val="007E4CEC"/>
    <w:rsid w:val="007E5094"/>
    <w:rsid w:val="007F015F"/>
    <w:rsid w:val="007F3B27"/>
    <w:rsid w:val="00800982"/>
    <w:rsid w:val="00800E01"/>
    <w:rsid w:val="00807CDF"/>
    <w:rsid w:val="0081745C"/>
    <w:rsid w:val="00817C36"/>
    <w:rsid w:val="00821ABE"/>
    <w:rsid w:val="00823B87"/>
    <w:rsid w:val="00835BF8"/>
    <w:rsid w:val="00841157"/>
    <w:rsid w:val="0085311E"/>
    <w:rsid w:val="00855688"/>
    <w:rsid w:val="00861920"/>
    <w:rsid w:val="008653B9"/>
    <w:rsid w:val="00870831"/>
    <w:rsid w:val="00873334"/>
    <w:rsid w:val="00873D54"/>
    <w:rsid w:val="008745ED"/>
    <w:rsid w:val="00886A73"/>
    <w:rsid w:val="00894010"/>
    <w:rsid w:val="00897246"/>
    <w:rsid w:val="008A0E7E"/>
    <w:rsid w:val="008B41D8"/>
    <w:rsid w:val="008C7386"/>
    <w:rsid w:val="008D19ED"/>
    <w:rsid w:val="008D1D58"/>
    <w:rsid w:val="008D38CA"/>
    <w:rsid w:val="008D689F"/>
    <w:rsid w:val="008E031D"/>
    <w:rsid w:val="008E0B84"/>
    <w:rsid w:val="008E6F01"/>
    <w:rsid w:val="008F7966"/>
    <w:rsid w:val="00903080"/>
    <w:rsid w:val="009032AF"/>
    <w:rsid w:val="0090517D"/>
    <w:rsid w:val="00905DA6"/>
    <w:rsid w:val="00911847"/>
    <w:rsid w:val="0091213E"/>
    <w:rsid w:val="00913C43"/>
    <w:rsid w:val="009213CE"/>
    <w:rsid w:val="00931FE2"/>
    <w:rsid w:val="009334A7"/>
    <w:rsid w:val="009358DB"/>
    <w:rsid w:val="0094077D"/>
    <w:rsid w:val="009420B8"/>
    <w:rsid w:val="00942AB6"/>
    <w:rsid w:val="0094354B"/>
    <w:rsid w:val="009440A0"/>
    <w:rsid w:val="00945043"/>
    <w:rsid w:val="00954440"/>
    <w:rsid w:val="0095522D"/>
    <w:rsid w:val="009575BD"/>
    <w:rsid w:val="009636DA"/>
    <w:rsid w:val="00966B95"/>
    <w:rsid w:val="00971250"/>
    <w:rsid w:val="009722A1"/>
    <w:rsid w:val="00973B70"/>
    <w:rsid w:val="009756B9"/>
    <w:rsid w:val="00982550"/>
    <w:rsid w:val="00986BCC"/>
    <w:rsid w:val="00987BB2"/>
    <w:rsid w:val="00990CA7"/>
    <w:rsid w:val="00991E03"/>
    <w:rsid w:val="00996ECA"/>
    <w:rsid w:val="009A5293"/>
    <w:rsid w:val="009B3B13"/>
    <w:rsid w:val="009C20B7"/>
    <w:rsid w:val="009D00A0"/>
    <w:rsid w:val="009D5629"/>
    <w:rsid w:val="009D7E90"/>
    <w:rsid w:val="009F3FBF"/>
    <w:rsid w:val="009F46E5"/>
    <w:rsid w:val="009F533A"/>
    <w:rsid w:val="00A06E5D"/>
    <w:rsid w:val="00A072DA"/>
    <w:rsid w:val="00A13305"/>
    <w:rsid w:val="00A157CE"/>
    <w:rsid w:val="00A23C98"/>
    <w:rsid w:val="00A25086"/>
    <w:rsid w:val="00A252FF"/>
    <w:rsid w:val="00A43489"/>
    <w:rsid w:val="00A54674"/>
    <w:rsid w:val="00A6371C"/>
    <w:rsid w:val="00A733CA"/>
    <w:rsid w:val="00A75110"/>
    <w:rsid w:val="00A855C6"/>
    <w:rsid w:val="00A85768"/>
    <w:rsid w:val="00A90770"/>
    <w:rsid w:val="00A919F2"/>
    <w:rsid w:val="00A94EED"/>
    <w:rsid w:val="00A95857"/>
    <w:rsid w:val="00AA2329"/>
    <w:rsid w:val="00AA3CF8"/>
    <w:rsid w:val="00AA4A0B"/>
    <w:rsid w:val="00AA61BB"/>
    <w:rsid w:val="00AA794B"/>
    <w:rsid w:val="00AB2CEA"/>
    <w:rsid w:val="00AB3C52"/>
    <w:rsid w:val="00AB5C5B"/>
    <w:rsid w:val="00AB5C8A"/>
    <w:rsid w:val="00AB7AB7"/>
    <w:rsid w:val="00AC0DEE"/>
    <w:rsid w:val="00AC2200"/>
    <w:rsid w:val="00AC291C"/>
    <w:rsid w:val="00AC2C7E"/>
    <w:rsid w:val="00AD1558"/>
    <w:rsid w:val="00AD3ABE"/>
    <w:rsid w:val="00AD6CC5"/>
    <w:rsid w:val="00AE28ED"/>
    <w:rsid w:val="00AE540B"/>
    <w:rsid w:val="00AF1548"/>
    <w:rsid w:val="00AF3B6D"/>
    <w:rsid w:val="00B0058D"/>
    <w:rsid w:val="00B060E0"/>
    <w:rsid w:val="00B177FA"/>
    <w:rsid w:val="00B203F2"/>
    <w:rsid w:val="00B2622C"/>
    <w:rsid w:val="00B36839"/>
    <w:rsid w:val="00B42202"/>
    <w:rsid w:val="00B42DB4"/>
    <w:rsid w:val="00B43A3D"/>
    <w:rsid w:val="00B471C6"/>
    <w:rsid w:val="00B51951"/>
    <w:rsid w:val="00B6038F"/>
    <w:rsid w:val="00B61BDF"/>
    <w:rsid w:val="00B66AE1"/>
    <w:rsid w:val="00B749BC"/>
    <w:rsid w:val="00B853A6"/>
    <w:rsid w:val="00B9136E"/>
    <w:rsid w:val="00B942CE"/>
    <w:rsid w:val="00B97A63"/>
    <w:rsid w:val="00BA21CF"/>
    <w:rsid w:val="00BB4C91"/>
    <w:rsid w:val="00BB5344"/>
    <w:rsid w:val="00BC4240"/>
    <w:rsid w:val="00BD623D"/>
    <w:rsid w:val="00BE2FA6"/>
    <w:rsid w:val="00BE3586"/>
    <w:rsid w:val="00BE6D2B"/>
    <w:rsid w:val="00BF08EC"/>
    <w:rsid w:val="00BF28AD"/>
    <w:rsid w:val="00C1018B"/>
    <w:rsid w:val="00C14798"/>
    <w:rsid w:val="00C15013"/>
    <w:rsid w:val="00C1674A"/>
    <w:rsid w:val="00C169EE"/>
    <w:rsid w:val="00C16A82"/>
    <w:rsid w:val="00C24F36"/>
    <w:rsid w:val="00C265CB"/>
    <w:rsid w:val="00C3154A"/>
    <w:rsid w:val="00C33635"/>
    <w:rsid w:val="00C415CD"/>
    <w:rsid w:val="00C433DD"/>
    <w:rsid w:val="00C4665C"/>
    <w:rsid w:val="00C5135D"/>
    <w:rsid w:val="00C554E3"/>
    <w:rsid w:val="00C806C0"/>
    <w:rsid w:val="00C819D5"/>
    <w:rsid w:val="00C81EC0"/>
    <w:rsid w:val="00C836A9"/>
    <w:rsid w:val="00C8502E"/>
    <w:rsid w:val="00C930B7"/>
    <w:rsid w:val="00CA12A1"/>
    <w:rsid w:val="00CA4CA0"/>
    <w:rsid w:val="00CB097A"/>
    <w:rsid w:val="00CB42F2"/>
    <w:rsid w:val="00CB594E"/>
    <w:rsid w:val="00CC18D4"/>
    <w:rsid w:val="00CD7B40"/>
    <w:rsid w:val="00CF0C55"/>
    <w:rsid w:val="00CF1CA5"/>
    <w:rsid w:val="00CF64FD"/>
    <w:rsid w:val="00D00BFD"/>
    <w:rsid w:val="00D046D7"/>
    <w:rsid w:val="00D052D5"/>
    <w:rsid w:val="00D073D8"/>
    <w:rsid w:val="00D1437E"/>
    <w:rsid w:val="00D16B91"/>
    <w:rsid w:val="00D21107"/>
    <w:rsid w:val="00D41EFA"/>
    <w:rsid w:val="00D50B3F"/>
    <w:rsid w:val="00D549E5"/>
    <w:rsid w:val="00D77383"/>
    <w:rsid w:val="00D8045B"/>
    <w:rsid w:val="00D82AA8"/>
    <w:rsid w:val="00D847B5"/>
    <w:rsid w:val="00D85474"/>
    <w:rsid w:val="00D8669B"/>
    <w:rsid w:val="00DB0541"/>
    <w:rsid w:val="00DC1E33"/>
    <w:rsid w:val="00DD2F0E"/>
    <w:rsid w:val="00DD31CE"/>
    <w:rsid w:val="00DE1E92"/>
    <w:rsid w:val="00DE323E"/>
    <w:rsid w:val="00DF0710"/>
    <w:rsid w:val="00E00A00"/>
    <w:rsid w:val="00E05AD1"/>
    <w:rsid w:val="00E1152E"/>
    <w:rsid w:val="00E1526E"/>
    <w:rsid w:val="00E15C97"/>
    <w:rsid w:val="00E213B5"/>
    <w:rsid w:val="00E23EAD"/>
    <w:rsid w:val="00E313EC"/>
    <w:rsid w:val="00E333AA"/>
    <w:rsid w:val="00E4173C"/>
    <w:rsid w:val="00E552CB"/>
    <w:rsid w:val="00E56B75"/>
    <w:rsid w:val="00E56D57"/>
    <w:rsid w:val="00E61C74"/>
    <w:rsid w:val="00E63025"/>
    <w:rsid w:val="00E652E0"/>
    <w:rsid w:val="00E75C8C"/>
    <w:rsid w:val="00E77F45"/>
    <w:rsid w:val="00E8461A"/>
    <w:rsid w:val="00E92F83"/>
    <w:rsid w:val="00EA0313"/>
    <w:rsid w:val="00EA6002"/>
    <w:rsid w:val="00EB3316"/>
    <w:rsid w:val="00EB39AC"/>
    <w:rsid w:val="00EB3CBE"/>
    <w:rsid w:val="00EC4390"/>
    <w:rsid w:val="00EC6E72"/>
    <w:rsid w:val="00ED35D0"/>
    <w:rsid w:val="00ED6799"/>
    <w:rsid w:val="00EF1CB9"/>
    <w:rsid w:val="00EF7BAB"/>
    <w:rsid w:val="00F074F0"/>
    <w:rsid w:val="00F076BC"/>
    <w:rsid w:val="00F1486B"/>
    <w:rsid w:val="00F207E3"/>
    <w:rsid w:val="00F23E40"/>
    <w:rsid w:val="00F336CB"/>
    <w:rsid w:val="00F33BE8"/>
    <w:rsid w:val="00F34963"/>
    <w:rsid w:val="00F4170E"/>
    <w:rsid w:val="00F5429D"/>
    <w:rsid w:val="00F55429"/>
    <w:rsid w:val="00F56ED2"/>
    <w:rsid w:val="00F609EC"/>
    <w:rsid w:val="00F63A30"/>
    <w:rsid w:val="00F66B7A"/>
    <w:rsid w:val="00F71583"/>
    <w:rsid w:val="00F7445D"/>
    <w:rsid w:val="00F75030"/>
    <w:rsid w:val="00F85BF1"/>
    <w:rsid w:val="00F86C29"/>
    <w:rsid w:val="00F87092"/>
    <w:rsid w:val="00F91FE8"/>
    <w:rsid w:val="00F92FEF"/>
    <w:rsid w:val="00F96AC3"/>
    <w:rsid w:val="00FA2C51"/>
    <w:rsid w:val="00FA333E"/>
    <w:rsid w:val="00FA3B7E"/>
    <w:rsid w:val="00FB197B"/>
    <w:rsid w:val="00FB2FE3"/>
    <w:rsid w:val="00FC16B3"/>
    <w:rsid w:val="00FC181C"/>
    <w:rsid w:val="00FC1BEE"/>
    <w:rsid w:val="00FC7407"/>
    <w:rsid w:val="00FD5D27"/>
    <w:rsid w:val="00FE62E7"/>
    <w:rsid w:val="00FE64B9"/>
    <w:rsid w:val="00FF3AE0"/>
    <w:rsid w:val="01C731A4"/>
    <w:rsid w:val="01EC3669"/>
    <w:rsid w:val="02951A5D"/>
    <w:rsid w:val="03EF14BC"/>
    <w:rsid w:val="051C4468"/>
    <w:rsid w:val="05265F3B"/>
    <w:rsid w:val="052BF95D"/>
    <w:rsid w:val="05D85904"/>
    <w:rsid w:val="07423FD3"/>
    <w:rsid w:val="07D9E616"/>
    <w:rsid w:val="08AB26C0"/>
    <w:rsid w:val="0E67D927"/>
    <w:rsid w:val="12B4A1EC"/>
    <w:rsid w:val="16271BD1"/>
    <w:rsid w:val="16462161"/>
    <w:rsid w:val="16F13368"/>
    <w:rsid w:val="1722E600"/>
    <w:rsid w:val="1765D544"/>
    <w:rsid w:val="1A0AB65D"/>
    <w:rsid w:val="1A3AFC6C"/>
    <w:rsid w:val="1B33F73A"/>
    <w:rsid w:val="1D207CD8"/>
    <w:rsid w:val="1F26F3AB"/>
    <w:rsid w:val="1F96E5AA"/>
    <w:rsid w:val="1FC03367"/>
    <w:rsid w:val="217CA539"/>
    <w:rsid w:val="22621B0D"/>
    <w:rsid w:val="22EBF9B5"/>
    <w:rsid w:val="23EAF723"/>
    <w:rsid w:val="2465BB91"/>
    <w:rsid w:val="255268DC"/>
    <w:rsid w:val="258D1879"/>
    <w:rsid w:val="26EBB840"/>
    <w:rsid w:val="2C38245C"/>
    <w:rsid w:val="2C47F9B4"/>
    <w:rsid w:val="2C9E8793"/>
    <w:rsid w:val="2D046BC5"/>
    <w:rsid w:val="2F9B9D48"/>
    <w:rsid w:val="2FD68ED6"/>
    <w:rsid w:val="3051E9ED"/>
    <w:rsid w:val="3491918F"/>
    <w:rsid w:val="3641ABC7"/>
    <w:rsid w:val="366BD11B"/>
    <w:rsid w:val="38BCFAD8"/>
    <w:rsid w:val="3A237C8B"/>
    <w:rsid w:val="3E2F8C4C"/>
    <w:rsid w:val="3FAA22E3"/>
    <w:rsid w:val="40F87886"/>
    <w:rsid w:val="41444396"/>
    <w:rsid w:val="425AEFA3"/>
    <w:rsid w:val="451E4650"/>
    <w:rsid w:val="456F2C33"/>
    <w:rsid w:val="46826F33"/>
    <w:rsid w:val="4937DCCC"/>
    <w:rsid w:val="49C395C0"/>
    <w:rsid w:val="4B94D312"/>
    <w:rsid w:val="4E6C4009"/>
    <w:rsid w:val="51FB6976"/>
    <w:rsid w:val="5305E4DE"/>
    <w:rsid w:val="53B5CEDC"/>
    <w:rsid w:val="541E5C04"/>
    <w:rsid w:val="57054DE8"/>
    <w:rsid w:val="573A85E9"/>
    <w:rsid w:val="57FA5AEE"/>
    <w:rsid w:val="5901D425"/>
    <w:rsid w:val="5908D8C0"/>
    <w:rsid w:val="5948750A"/>
    <w:rsid w:val="5C5CA8DA"/>
    <w:rsid w:val="5DCED7D1"/>
    <w:rsid w:val="5DDBE4D1"/>
    <w:rsid w:val="5E9B6D4D"/>
    <w:rsid w:val="6380C3E2"/>
    <w:rsid w:val="65A4FCFC"/>
    <w:rsid w:val="66B40A74"/>
    <w:rsid w:val="66D40C3C"/>
    <w:rsid w:val="692B6948"/>
    <w:rsid w:val="695062C1"/>
    <w:rsid w:val="6A92EBFF"/>
    <w:rsid w:val="6F6E8F1E"/>
    <w:rsid w:val="708A60A7"/>
    <w:rsid w:val="72DA0EA7"/>
    <w:rsid w:val="73DF5844"/>
    <w:rsid w:val="75895F23"/>
    <w:rsid w:val="75EBB40E"/>
    <w:rsid w:val="75FF1173"/>
    <w:rsid w:val="772DC51C"/>
    <w:rsid w:val="78FD4D5D"/>
    <w:rsid w:val="79044A1C"/>
    <w:rsid w:val="7D70A416"/>
    <w:rsid w:val="7DD7F5F3"/>
    <w:rsid w:val="7DF59536"/>
    <w:rsid w:val="7F8B74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A8EB1"/>
  <w15:docId w15:val="{C44D4EF4-BFC9-4E2B-A601-D15189E4A6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ind w:left="239"/>
      <w:outlineLvl w:val="0"/>
    </w:pPr>
    <w:rPr>
      <w:b/>
      <w:bCs/>
    </w:rPr>
  </w:style>
  <w:style w:type="paragraph" w:styleId="Heading2">
    <w:name w:val="heading 2"/>
    <w:basedOn w:val="Normal"/>
    <w:next w:val="Normal"/>
    <w:link w:val="Heading2Char"/>
    <w:uiPriority w:val="9"/>
    <w:semiHidden/>
    <w:unhideWhenUsed/>
    <w:qFormat/>
    <w:rsid w:val="003116F3"/>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77D54"/>
    <w:pPr>
      <w:keepNext/>
      <w:keepLines/>
      <w:spacing w:before="4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68" w:lineRule="exact"/>
      <w:ind w:left="959" w:hanging="360"/>
    </w:pPr>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006909"/>
    <w:rPr>
      <w:rFonts w:ascii="Tahoma" w:hAnsi="Tahoma" w:cs="Tahoma"/>
      <w:sz w:val="16"/>
      <w:szCs w:val="16"/>
    </w:rPr>
  </w:style>
  <w:style w:type="character" w:styleId="BalloonTextChar" w:customStyle="1">
    <w:name w:val="Balloon Text Char"/>
    <w:basedOn w:val="DefaultParagraphFont"/>
    <w:link w:val="BalloonText"/>
    <w:uiPriority w:val="99"/>
    <w:semiHidden/>
    <w:rsid w:val="00006909"/>
    <w:rPr>
      <w:rFonts w:ascii="Tahoma" w:hAnsi="Tahoma" w:eastAsia="Arial" w:cs="Tahoma"/>
      <w:sz w:val="16"/>
      <w:szCs w:val="16"/>
    </w:rPr>
  </w:style>
  <w:style w:type="paragraph" w:styleId="Header">
    <w:name w:val="header"/>
    <w:basedOn w:val="Normal"/>
    <w:link w:val="HeaderChar"/>
    <w:uiPriority w:val="99"/>
    <w:unhideWhenUsed/>
    <w:rsid w:val="006D60EF"/>
    <w:pPr>
      <w:tabs>
        <w:tab w:val="center" w:pos="4513"/>
        <w:tab w:val="right" w:pos="9026"/>
      </w:tabs>
    </w:pPr>
  </w:style>
  <w:style w:type="character" w:styleId="HeaderChar" w:customStyle="1">
    <w:name w:val="Header Char"/>
    <w:basedOn w:val="DefaultParagraphFont"/>
    <w:link w:val="Header"/>
    <w:uiPriority w:val="99"/>
    <w:rsid w:val="006D60EF"/>
    <w:rPr>
      <w:rFonts w:ascii="Arial" w:hAnsi="Arial" w:eastAsia="Arial" w:cs="Arial"/>
    </w:rPr>
  </w:style>
  <w:style w:type="paragraph" w:styleId="Footer">
    <w:name w:val="footer"/>
    <w:basedOn w:val="Normal"/>
    <w:link w:val="FooterChar"/>
    <w:uiPriority w:val="99"/>
    <w:unhideWhenUsed/>
    <w:rsid w:val="006D60EF"/>
    <w:pPr>
      <w:tabs>
        <w:tab w:val="center" w:pos="4513"/>
        <w:tab w:val="right" w:pos="9026"/>
      </w:tabs>
    </w:pPr>
  </w:style>
  <w:style w:type="character" w:styleId="FooterChar" w:customStyle="1">
    <w:name w:val="Footer Char"/>
    <w:basedOn w:val="DefaultParagraphFont"/>
    <w:link w:val="Footer"/>
    <w:uiPriority w:val="99"/>
    <w:rsid w:val="006D60EF"/>
    <w:rPr>
      <w:rFonts w:ascii="Arial" w:hAnsi="Arial" w:eastAsia="Arial" w:cs="Arial"/>
    </w:rPr>
  </w:style>
  <w:style w:type="paragraph" w:styleId="NoSpacing">
    <w:name w:val="No Spacing"/>
    <w:uiPriority w:val="1"/>
    <w:qFormat/>
    <w:rsid w:val="006D60EF"/>
    <w:rPr>
      <w:rFonts w:ascii="Arial" w:hAnsi="Arial" w:eastAsia="Arial" w:cs="Arial"/>
    </w:rPr>
  </w:style>
  <w:style w:type="character" w:styleId="Hyperlink">
    <w:name w:val="Hyperlink"/>
    <w:uiPriority w:val="99"/>
    <w:unhideWhenUsed/>
    <w:qFormat/>
    <w:rsid w:val="008745ED"/>
    <w:rPr>
      <w:color w:val="0072CC"/>
      <w:u w:val="single"/>
    </w:rPr>
  </w:style>
  <w:style w:type="paragraph" w:styleId="1bodycopy10pt" w:customStyle="1">
    <w:name w:val="1 body copy 10pt"/>
    <w:basedOn w:val="Normal"/>
    <w:link w:val="1bodycopy10ptChar"/>
    <w:qFormat/>
    <w:rsid w:val="008745ED"/>
    <w:pPr>
      <w:widowControl/>
      <w:autoSpaceDE/>
      <w:autoSpaceDN/>
      <w:spacing w:after="120"/>
    </w:pPr>
    <w:rPr>
      <w:rFonts w:eastAsia="MS Mincho" w:cs="Times New Roman"/>
      <w:sz w:val="20"/>
      <w:szCs w:val="24"/>
    </w:rPr>
  </w:style>
  <w:style w:type="paragraph" w:styleId="4Bulletedcopyblue" w:customStyle="1">
    <w:name w:val="4 Bulleted copy blue"/>
    <w:basedOn w:val="Normal"/>
    <w:qFormat/>
    <w:rsid w:val="008745ED"/>
    <w:pPr>
      <w:widowControl/>
      <w:autoSpaceDE/>
      <w:autoSpaceDN/>
      <w:spacing w:after="120"/>
    </w:pPr>
    <w:rPr>
      <w:rFonts w:eastAsia="MS Mincho"/>
      <w:sz w:val="20"/>
      <w:szCs w:val="20"/>
    </w:rPr>
  </w:style>
  <w:style w:type="character" w:styleId="1bodycopy10ptChar" w:customStyle="1">
    <w:name w:val="1 body copy 10pt Char"/>
    <w:link w:val="1bodycopy10pt"/>
    <w:rsid w:val="008745ED"/>
    <w:rPr>
      <w:rFonts w:ascii="Arial" w:hAnsi="Arial" w:eastAsia="MS Mincho" w:cs="Times New Roman"/>
      <w:sz w:val="20"/>
      <w:szCs w:val="24"/>
    </w:rPr>
  </w:style>
  <w:style w:type="paragraph" w:styleId="6Abstract" w:customStyle="1">
    <w:name w:val="6 Abstract"/>
    <w:qFormat/>
    <w:rsid w:val="008745ED"/>
    <w:pPr>
      <w:widowControl/>
      <w:autoSpaceDE/>
      <w:autoSpaceDN/>
      <w:spacing w:after="240" w:line="259" w:lineRule="auto"/>
    </w:pPr>
    <w:rPr>
      <w:rFonts w:ascii="Arial" w:hAnsi="Arial" w:eastAsia="MS Mincho" w:cs="Times New Roman"/>
      <w:sz w:val="28"/>
      <w:szCs w:val="28"/>
    </w:rPr>
  </w:style>
  <w:style w:type="paragraph" w:styleId="1bodycopy11pt" w:customStyle="1">
    <w:name w:val="1 body copy 11pt"/>
    <w:autoRedefine/>
    <w:rsid w:val="008745ED"/>
    <w:pPr>
      <w:widowControl/>
      <w:autoSpaceDE/>
      <w:autoSpaceDN/>
      <w:spacing w:after="120"/>
      <w:ind w:right="850"/>
    </w:pPr>
    <w:rPr>
      <w:rFonts w:ascii="Arial" w:hAnsi="Arial" w:eastAsia="MS Mincho" w:cs="Arial"/>
      <w:szCs w:val="24"/>
    </w:rPr>
  </w:style>
  <w:style w:type="paragraph" w:styleId="TOC1">
    <w:name w:val="toc 1"/>
    <w:basedOn w:val="Normal"/>
    <w:next w:val="Normal"/>
    <w:autoRedefine/>
    <w:uiPriority w:val="39"/>
    <w:unhideWhenUsed/>
    <w:rsid w:val="008745ED"/>
    <w:pPr>
      <w:widowControl/>
      <w:autoSpaceDE/>
      <w:autoSpaceDN/>
      <w:spacing w:after="100"/>
    </w:pPr>
    <w:rPr>
      <w:rFonts w:eastAsia="MS Mincho" w:cs="Times New Roman"/>
      <w:sz w:val="20"/>
      <w:szCs w:val="24"/>
    </w:rPr>
  </w:style>
  <w:style w:type="paragraph" w:styleId="3Policytitle" w:customStyle="1">
    <w:name w:val="3 Policy title"/>
    <w:basedOn w:val="Normal"/>
    <w:qFormat/>
    <w:rsid w:val="008745ED"/>
    <w:pPr>
      <w:widowControl/>
      <w:autoSpaceDE/>
      <w:autoSpaceDN/>
      <w:spacing w:after="120"/>
    </w:pPr>
    <w:rPr>
      <w:rFonts w:eastAsia="MS Mincho" w:cs="Times New Roman"/>
      <w:b/>
      <w:sz w:val="72"/>
      <w:szCs w:val="24"/>
    </w:rPr>
  </w:style>
  <w:style w:type="paragraph" w:styleId="Subhead2" w:customStyle="1">
    <w:name w:val="Subhead 2"/>
    <w:basedOn w:val="1bodycopy10pt"/>
    <w:next w:val="1bodycopy10pt"/>
    <w:link w:val="Subhead2Char"/>
    <w:qFormat/>
    <w:rsid w:val="008745ED"/>
    <w:pPr>
      <w:spacing w:before="240"/>
    </w:pPr>
    <w:rPr>
      <w:b/>
      <w:color w:val="12263F"/>
      <w:sz w:val="24"/>
    </w:rPr>
  </w:style>
  <w:style w:type="character" w:styleId="Subhead2Char" w:customStyle="1">
    <w:name w:val="Subhead 2 Char"/>
    <w:link w:val="Subhead2"/>
    <w:rsid w:val="008745ED"/>
    <w:rPr>
      <w:rFonts w:ascii="Arial" w:hAnsi="Arial" w:eastAsia="MS Mincho" w:cs="Times New Roman"/>
      <w:b/>
      <w:color w:val="12263F"/>
      <w:sz w:val="24"/>
      <w:szCs w:val="24"/>
    </w:rPr>
  </w:style>
  <w:style w:type="paragraph" w:styleId="ColorfulList-Accent11" w:customStyle="1">
    <w:name w:val="Colorful List - Accent 11"/>
    <w:basedOn w:val="Normal"/>
    <w:autoRedefine/>
    <w:uiPriority w:val="34"/>
    <w:rsid w:val="00F4170E"/>
    <w:pPr>
      <w:widowControl/>
      <w:autoSpaceDE/>
      <w:autoSpaceDN/>
      <w:spacing w:before="120" w:after="120"/>
      <w:ind w:left="567" w:hanging="283"/>
    </w:pPr>
    <w:rPr>
      <w:rFonts w:eastAsia="Times New Roman" w:cs="Times New Roman"/>
      <w:sz w:val="20"/>
      <w:szCs w:val="20"/>
      <w:lang w:val="en-GB"/>
    </w:rPr>
  </w:style>
  <w:style w:type="character" w:styleId="Heading2Char" w:customStyle="1">
    <w:name w:val="Heading 2 Char"/>
    <w:basedOn w:val="DefaultParagraphFont"/>
    <w:link w:val="Heading2"/>
    <w:uiPriority w:val="9"/>
    <w:semiHidden/>
    <w:rsid w:val="003116F3"/>
    <w:rPr>
      <w:rFonts w:asciiTheme="majorHAnsi" w:hAnsiTheme="majorHAnsi" w:eastAsiaTheme="majorEastAsia" w:cstheme="majorBidi"/>
      <w:color w:val="365F91" w:themeColor="accent1" w:themeShade="BF"/>
      <w:sz w:val="26"/>
      <w:szCs w:val="26"/>
    </w:rPr>
  </w:style>
  <w:style w:type="table" w:styleId="GridTable5Dark-Accent6">
    <w:name w:val="Grid Table 5 Dark Accent 6"/>
    <w:basedOn w:val="TableNormal"/>
    <w:uiPriority w:val="50"/>
    <w:rsid w:val="00D073D8"/>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DE9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79646"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79646"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79646"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4-Accent4">
    <w:name w:val="Grid Table 4 Accent 4"/>
    <w:basedOn w:val="TableNormal"/>
    <w:uiPriority w:val="49"/>
    <w:rsid w:val="00D073D8"/>
    <w:tblPr>
      <w:tblStyleRowBandSize w:val="1"/>
      <w:tblStyleColBandSize w:val="1"/>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color w:val="FFFFFF" w:themeColor="background1"/>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insideH w:val="nil"/>
          <w:insideV w:val="nil"/>
        </w:tcBorders>
        <w:shd w:val="clear" w:color="auto" w:fill="8064A2" w:themeFill="accent4"/>
      </w:tcPr>
    </w:tblStylePr>
    <w:tblStylePr w:type="lastRow">
      <w:rPr>
        <w:b/>
        <w:bCs/>
      </w:rPr>
      <w:tblPr/>
      <w:tcPr>
        <w:tcBorders>
          <w:top w:val="double" w:color="8064A2" w:themeColor="accent4" w:sz="4" w:space="0"/>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3">
    <w:name w:val="Grid Table 4 Accent 3"/>
    <w:basedOn w:val="TableNormal"/>
    <w:uiPriority w:val="49"/>
    <w:rsid w:val="00D073D8"/>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6">
    <w:name w:val="Grid Table 4 Accent 6"/>
    <w:basedOn w:val="TableNormal"/>
    <w:uiPriority w:val="49"/>
    <w:rsid w:val="00E05AD1"/>
    <w:tblPr>
      <w:tblStyleRowBandSize w:val="1"/>
      <w:tblStyleColBandSize w:val="1"/>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color w:val="FFFFFF" w:themeColor="background1"/>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insideH w:val="nil"/>
          <w:insideV w:val="nil"/>
        </w:tcBorders>
        <w:shd w:val="clear" w:color="auto" w:fill="F79646" w:themeFill="accent6"/>
      </w:tcPr>
    </w:tblStylePr>
    <w:tblStylePr w:type="lastRow">
      <w:rPr>
        <w:b/>
        <w:bCs/>
      </w:rPr>
      <w:tblPr/>
      <w:tcPr>
        <w:tcBorders>
          <w:top w:val="double" w:color="F79646" w:themeColor="accent6" w:sz="4" w:space="0"/>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
    <w:name w:val="Table Grid"/>
    <w:basedOn w:val="TableNormal"/>
    <w:uiPriority w:val="39"/>
    <w:rsid w:val="00E05AD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2">
    <w:name w:val="Grid Table 4 Accent 2"/>
    <w:basedOn w:val="TableNormal"/>
    <w:uiPriority w:val="49"/>
    <w:rsid w:val="00E05AD1"/>
    <w:tblPr>
      <w:tblStyleRowBandSize w:val="1"/>
      <w:tblStyleColBandSize w:val="1"/>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color w:val="FFFFFF" w:themeColor="background1"/>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insideH w:val="nil"/>
          <w:insideV w:val="nil"/>
        </w:tcBorders>
        <w:shd w:val="clear" w:color="auto" w:fill="C0504D" w:themeFill="accent2"/>
      </w:tcPr>
    </w:tblStylePr>
    <w:tblStylePr w:type="lastRow">
      <w:rPr>
        <w:b/>
        <w:bCs/>
      </w:rPr>
      <w:tblPr/>
      <w:tcPr>
        <w:tcBorders>
          <w:top w:val="double" w:color="C0504D" w:themeColor="accent2" w:sz="4" w:space="0"/>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CommentReference">
    <w:name w:val="Comment Reference"/>
    <w:basedOn w:val="DefaultParagraphFont"/>
    <w:uiPriority w:val="99"/>
    <w:semiHidden/>
    <w:unhideWhenUsed/>
    <w:rsid w:val="003218D1"/>
    <w:rPr>
      <w:sz w:val="16"/>
      <w:szCs w:val="16"/>
    </w:rPr>
  </w:style>
  <w:style w:type="paragraph" w:styleId="CommentText">
    <w:name w:val="Comment Text"/>
    <w:basedOn w:val="Normal"/>
    <w:link w:val="CommentTextChar"/>
    <w:uiPriority w:val="99"/>
    <w:unhideWhenUsed/>
    <w:rsid w:val="003218D1"/>
    <w:rPr>
      <w:sz w:val="20"/>
      <w:szCs w:val="20"/>
    </w:rPr>
  </w:style>
  <w:style w:type="character" w:styleId="CommentTextChar" w:customStyle="1">
    <w:name w:val="Comment Text Char"/>
    <w:basedOn w:val="DefaultParagraphFont"/>
    <w:link w:val="CommentText"/>
    <w:uiPriority w:val="99"/>
    <w:rsid w:val="003218D1"/>
    <w:rPr>
      <w:rFonts w:ascii="Arial" w:hAnsi="Arial" w:eastAsia="Arial" w:cs="Arial"/>
      <w:sz w:val="20"/>
      <w:szCs w:val="20"/>
    </w:rPr>
  </w:style>
  <w:style w:type="paragraph" w:styleId="CommentSubject">
    <w:name w:val="Comment Subject"/>
    <w:basedOn w:val="CommentText"/>
    <w:next w:val="CommentText"/>
    <w:link w:val="CommentSubjectChar"/>
    <w:uiPriority w:val="99"/>
    <w:semiHidden/>
    <w:unhideWhenUsed/>
    <w:rsid w:val="003218D1"/>
    <w:rPr>
      <w:b/>
      <w:bCs/>
    </w:rPr>
  </w:style>
  <w:style w:type="character" w:styleId="CommentSubjectChar" w:customStyle="1">
    <w:name w:val="Comment Subject Char"/>
    <w:basedOn w:val="CommentTextChar"/>
    <w:link w:val="CommentSubject"/>
    <w:uiPriority w:val="99"/>
    <w:semiHidden/>
    <w:rsid w:val="003218D1"/>
    <w:rPr>
      <w:rFonts w:ascii="Arial" w:hAnsi="Arial" w:eastAsia="Arial" w:cs="Arial"/>
      <w:b/>
      <w:bCs/>
      <w:sz w:val="20"/>
      <w:szCs w:val="20"/>
    </w:rPr>
  </w:style>
  <w:style w:type="paragraph" w:styleId="xmsonormal" w:customStyle="1">
    <w:name w:val="x_msonormal"/>
    <w:basedOn w:val="Normal"/>
    <w:rsid w:val="00A95857"/>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paragraph" w:styleId="NormalWeb">
    <w:name w:val="Normal (Web)"/>
    <w:basedOn w:val="Normal"/>
    <w:uiPriority w:val="99"/>
    <w:unhideWhenUsed/>
    <w:rsid w:val="0094354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Strong">
    <w:name w:val="Strong"/>
    <w:basedOn w:val="DefaultParagraphFont"/>
    <w:uiPriority w:val="22"/>
    <w:qFormat/>
    <w:rsid w:val="00050773"/>
    <w:rPr>
      <w:b/>
      <w:bCs/>
    </w:rPr>
  </w:style>
  <w:style w:type="character" w:styleId="Heading3Char" w:customStyle="1">
    <w:name w:val="Heading 3 Char"/>
    <w:basedOn w:val="DefaultParagraphFont"/>
    <w:link w:val="Heading3"/>
    <w:uiPriority w:val="9"/>
    <w:semiHidden/>
    <w:rsid w:val="00077D54"/>
    <w:rPr>
      <w:rFonts w:asciiTheme="majorHAnsi" w:hAnsiTheme="majorHAnsi" w:eastAsiaTheme="majorEastAsia" w:cstheme="majorBidi"/>
      <w:color w:val="243F60" w:themeColor="accent1" w:themeShade="7F"/>
      <w:sz w:val="24"/>
      <w:szCs w:val="24"/>
    </w:rPr>
  </w:style>
  <w:style w:type="character" w:styleId="legds" w:customStyle="1">
    <w:name w:val="legds"/>
    <w:basedOn w:val="DefaultParagraphFont"/>
    <w:rsid w:val="00077D54"/>
  </w:style>
  <w:style w:type="paragraph" w:styleId="legclearfix" w:customStyle="1">
    <w:name w:val="legclearfix"/>
    <w:basedOn w:val="Normal"/>
    <w:rsid w:val="00077D54"/>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legchangedelimiter" w:customStyle="1">
    <w:name w:val="legchangedelimiter"/>
    <w:basedOn w:val="DefaultParagraphFont"/>
    <w:rsid w:val="00077D54"/>
  </w:style>
  <w:style w:type="character" w:styleId="legsubstitution" w:customStyle="1">
    <w:name w:val="legsubstitution"/>
    <w:basedOn w:val="DefaultParagraphFont"/>
    <w:rsid w:val="00077D54"/>
  </w:style>
  <w:style w:type="paragraph" w:styleId="Revision">
    <w:name w:val="Revision"/>
    <w:hidden/>
    <w:uiPriority w:val="99"/>
    <w:semiHidden/>
    <w:rsid w:val="005515B7"/>
    <w:pPr>
      <w:widowControl/>
      <w:autoSpaceDE/>
      <w:autoSpaceDN/>
    </w:pPr>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2383">
      <w:bodyDiv w:val="1"/>
      <w:marLeft w:val="0"/>
      <w:marRight w:val="0"/>
      <w:marTop w:val="0"/>
      <w:marBottom w:val="0"/>
      <w:divBdr>
        <w:top w:val="none" w:sz="0" w:space="0" w:color="auto"/>
        <w:left w:val="none" w:sz="0" w:space="0" w:color="auto"/>
        <w:bottom w:val="none" w:sz="0" w:space="0" w:color="auto"/>
        <w:right w:val="none" w:sz="0" w:space="0" w:color="auto"/>
      </w:divBdr>
    </w:div>
    <w:div w:id="702245477">
      <w:bodyDiv w:val="1"/>
      <w:marLeft w:val="0"/>
      <w:marRight w:val="0"/>
      <w:marTop w:val="0"/>
      <w:marBottom w:val="0"/>
      <w:divBdr>
        <w:top w:val="none" w:sz="0" w:space="0" w:color="auto"/>
        <w:left w:val="none" w:sz="0" w:space="0" w:color="auto"/>
        <w:bottom w:val="none" w:sz="0" w:space="0" w:color="auto"/>
        <w:right w:val="none" w:sz="0" w:space="0" w:color="auto"/>
      </w:divBdr>
    </w:div>
    <w:div w:id="739909015">
      <w:bodyDiv w:val="1"/>
      <w:marLeft w:val="0"/>
      <w:marRight w:val="0"/>
      <w:marTop w:val="0"/>
      <w:marBottom w:val="0"/>
      <w:divBdr>
        <w:top w:val="none" w:sz="0" w:space="0" w:color="auto"/>
        <w:left w:val="none" w:sz="0" w:space="0" w:color="auto"/>
        <w:bottom w:val="none" w:sz="0" w:space="0" w:color="auto"/>
        <w:right w:val="none" w:sz="0" w:space="0" w:color="auto"/>
      </w:divBdr>
    </w:div>
    <w:div w:id="840588107">
      <w:bodyDiv w:val="1"/>
      <w:marLeft w:val="0"/>
      <w:marRight w:val="0"/>
      <w:marTop w:val="0"/>
      <w:marBottom w:val="0"/>
      <w:divBdr>
        <w:top w:val="none" w:sz="0" w:space="0" w:color="auto"/>
        <w:left w:val="none" w:sz="0" w:space="0" w:color="auto"/>
        <w:bottom w:val="none" w:sz="0" w:space="0" w:color="auto"/>
        <w:right w:val="none" w:sz="0" w:space="0" w:color="auto"/>
      </w:divBdr>
    </w:div>
    <w:div w:id="1131553298">
      <w:bodyDiv w:val="1"/>
      <w:marLeft w:val="0"/>
      <w:marRight w:val="0"/>
      <w:marTop w:val="0"/>
      <w:marBottom w:val="0"/>
      <w:divBdr>
        <w:top w:val="none" w:sz="0" w:space="0" w:color="auto"/>
        <w:left w:val="none" w:sz="0" w:space="0" w:color="auto"/>
        <w:bottom w:val="none" w:sz="0" w:space="0" w:color="auto"/>
        <w:right w:val="none" w:sz="0" w:space="0" w:color="auto"/>
      </w:divBdr>
    </w:div>
    <w:div w:id="1350062648">
      <w:bodyDiv w:val="1"/>
      <w:marLeft w:val="0"/>
      <w:marRight w:val="0"/>
      <w:marTop w:val="0"/>
      <w:marBottom w:val="0"/>
      <w:divBdr>
        <w:top w:val="none" w:sz="0" w:space="0" w:color="auto"/>
        <w:left w:val="none" w:sz="0" w:space="0" w:color="auto"/>
        <w:bottom w:val="none" w:sz="0" w:space="0" w:color="auto"/>
        <w:right w:val="none" w:sz="0" w:space="0" w:color="auto"/>
      </w:divBdr>
    </w:div>
    <w:div w:id="1565484069">
      <w:bodyDiv w:val="1"/>
      <w:marLeft w:val="0"/>
      <w:marRight w:val="0"/>
      <w:marTop w:val="0"/>
      <w:marBottom w:val="0"/>
      <w:divBdr>
        <w:top w:val="none" w:sz="0" w:space="0" w:color="auto"/>
        <w:left w:val="none" w:sz="0" w:space="0" w:color="auto"/>
        <w:bottom w:val="none" w:sz="0" w:space="0" w:color="auto"/>
        <w:right w:val="none" w:sz="0" w:space="0" w:color="auto"/>
      </w:divBdr>
      <w:divsChild>
        <w:div w:id="14117502">
          <w:marLeft w:val="0"/>
          <w:marRight w:val="0"/>
          <w:marTop w:val="0"/>
          <w:marBottom w:val="0"/>
          <w:divBdr>
            <w:top w:val="none" w:sz="0" w:space="0" w:color="auto"/>
            <w:left w:val="none" w:sz="0" w:space="0" w:color="auto"/>
            <w:bottom w:val="none" w:sz="0" w:space="0" w:color="auto"/>
            <w:right w:val="none" w:sz="0" w:space="0" w:color="auto"/>
          </w:divBdr>
          <w:divsChild>
            <w:div w:id="1391080615">
              <w:marLeft w:val="0"/>
              <w:marRight w:val="0"/>
              <w:marTop w:val="0"/>
              <w:marBottom w:val="0"/>
              <w:divBdr>
                <w:top w:val="none" w:sz="0" w:space="0" w:color="auto"/>
                <w:left w:val="none" w:sz="0" w:space="0" w:color="auto"/>
                <w:bottom w:val="none" w:sz="0" w:space="0" w:color="auto"/>
                <w:right w:val="none" w:sz="0" w:space="0" w:color="auto"/>
              </w:divBdr>
            </w:div>
          </w:divsChild>
        </w:div>
        <w:div w:id="18551075">
          <w:marLeft w:val="0"/>
          <w:marRight w:val="0"/>
          <w:marTop w:val="0"/>
          <w:marBottom w:val="0"/>
          <w:divBdr>
            <w:top w:val="none" w:sz="0" w:space="0" w:color="auto"/>
            <w:left w:val="none" w:sz="0" w:space="0" w:color="auto"/>
            <w:bottom w:val="none" w:sz="0" w:space="0" w:color="auto"/>
            <w:right w:val="none" w:sz="0" w:space="0" w:color="auto"/>
          </w:divBdr>
          <w:divsChild>
            <w:div w:id="991760518">
              <w:marLeft w:val="0"/>
              <w:marRight w:val="0"/>
              <w:marTop w:val="0"/>
              <w:marBottom w:val="0"/>
              <w:divBdr>
                <w:top w:val="none" w:sz="0" w:space="0" w:color="auto"/>
                <w:left w:val="none" w:sz="0" w:space="0" w:color="auto"/>
                <w:bottom w:val="none" w:sz="0" w:space="0" w:color="auto"/>
                <w:right w:val="none" w:sz="0" w:space="0" w:color="auto"/>
              </w:divBdr>
            </w:div>
          </w:divsChild>
        </w:div>
        <w:div w:id="45759708">
          <w:marLeft w:val="0"/>
          <w:marRight w:val="0"/>
          <w:marTop w:val="0"/>
          <w:marBottom w:val="0"/>
          <w:divBdr>
            <w:top w:val="none" w:sz="0" w:space="0" w:color="auto"/>
            <w:left w:val="none" w:sz="0" w:space="0" w:color="auto"/>
            <w:bottom w:val="none" w:sz="0" w:space="0" w:color="auto"/>
            <w:right w:val="none" w:sz="0" w:space="0" w:color="auto"/>
          </w:divBdr>
          <w:divsChild>
            <w:div w:id="804466117">
              <w:marLeft w:val="0"/>
              <w:marRight w:val="0"/>
              <w:marTop w:val="0"/>
              <w:marBottom w:val="0"/>
              <w:divBdr>
                <w:top w:val="none" w:sz="0" w:space="0" w:color="auto"/>
                <w:left w:val="none" w:sz="0" w:space="0" w:color="auto"/>
                <w:bottom w:val="none" w:sz="0" w:space="0" w:color="auto"/>
                <w:right w:val="none" w:sz="0" w:space="0" w:color="auto"/>
              </w:divBdr>
            </w:div>
          </w:divsChild>
        </w:div>
        <w:div w:id="61294865">
          <w:marLeft w:val="0"/>
          <w:marRight w:val="0"/>
          <w:marTop w:val="0"/>
          <w:marBottom w:val="0"/>
          <w:divBdr>
            <w:top w:val="none" w:sz="0" w:space="0" w:color="auto"/>
            <w:left w:val="none" w:sz="0" w:space="0" w:color="auto"/>
            <w:bottom w:val="none" w:sz="0" w:space="0" w:color="auto"/>
            <w:right w:val="none" w:sz="0" w:space="0" w:color="auto"/>
          </w:divBdr>
          <w:divsChild>
            <w:div w:id="1226375438">
              <w:marLeft w:val="0"/>
              <w:marRight w:val="0"/>
              <w:marTop w:val="0"/>
              <w:marBottom w:val="0"/>
              <w:divBdr>
                <w:top w:val="none" w:sz="0" w:space="0" w:color="auto"/>
                <w:left w:val="none" w:sz="0" w:space="0" w:color="auto"/>
                <w:bottom w:val="none" w:sz="0" w:space="0" w:color="auto"/>
                <w:right w:val="none" w:sz="0" w:space="0" w:color="auto"/>
              </w:divBdr>
            </w:div>
          </w:divsChild>
        </w:div>
        <w:div w:id="153421218">
          <w:marLeft w:val="0"/>
          <w:marRight w:val="0"/>
          <w:marTop w:val="0"/>
          <w:marBottom w:val="0"/>
          <w:divBdr>
            <w:top w:val="none" w:sz="0" w:space="0" w:color="auto"/>
            <w:left w:val="none" w:sz="0" w:space="0" w:color="auto"/>
            <w:bottom w:val="none" w:sz="0" w:space="0" w:color="auto"/>
            <w:right w:val="none" w:sz="0" w:space="0" w:color="auto"/>
          </w:divBdr>
          <w:divsChild>
            <w:div w:id="675302334">
              <w:marLeft w:val="0"/>
              <w:marRight w:val="0"/>
              <w:marTop w:val="0"/>
              <w:marBottom w:val="0"/>
              <w:divBdr>
                <w:top w:val="none" w:sz="0" w:space="0" w:color="auto"/>
                <w:left w:val="none" w:sz="0" w:space="0" w:color="auto"/>
                <w:bottom w:val="none" w:sz="0" w:space="0" w:color="auto"/>
                <w:right w:val="none" w:sz="0" w:space="0" w:color="auto"/>
              </w:divBdr>
            </w:div>
            <w:div w:id="719475122">
              <w:marLeft w:val="0"/>
              <w:marRight w:val="0"/>
              <w:marTop w:val="0"/>
              <w:marBottom w:val="0"/>
              <w:divBdr>
                <w:top w:val="none" w:sz="0" w:space="0" w:color="auto"/>
                <w:left w:val="none" w:sz="0" w:space="0" w:color="auto"/>
                <w:bottom w:val="none" w:sz="0" w:space="0" w:color="auto"/>
                <w:right w:val="none" w:sz="0" w:space="0" w:color="auto"/>
              </w:divBdr>
            </w:div>
            <w:div w:id="1460731941">
              <w:marLeft w:val="0"/>
              <w:marRight w:val="0"/>
              <w:marTop w:val="0"/>
              <w:marBottom w:val="0"/>
              <w:divBdr>
                <w:top w:val="none" w:sz="0" w:space="0" w:color="auto"/>
                <w:left w:val="none" w:sz="0" w:space="0" w:color="auto"/>
                <w:bottom w:val="none" w:sz="0" w:space="0" w:color="auto"/>
                <w:right w:val="none" w:sz="0" w:space="0" w:color="auto"/>
              </w:divBdr>
            </w:div>
          </w:divsChild>
        </w:div>
        <w:div w:id="161161867">
          <w:marLeft w:val="0"/>
          <w:marRight w:val="0"/>
          <w:marTop w:val="0"/>
          <w:marBottom w:val="0"/>
          <w:divBdr>
            <w:top w:val="none" w:sz="0" w:space="0" w:color="auto"/>
            <w:left w:val="none" w:sz="0" w:space="0" w:color="auto"/>
            <w:bottom w:val="none" w:sz="0" w:space="0" w:color="auto"/>
            <w:right w:val="none" w:sz="0" w:space="0" w:color="auto"/>
          </w:divBdr>
          <w:divsChild>
            <w:div w:id="965548627">
              <w:marLeft w:val="0"/>
              <w:marRight w:val="0"/>
              <w:marTop w:val="0"/>
              <w:marBottom w:val="0"/>
              <w:divBdr>
                <w:top w:val="none" w:sz="0" w:space="0" w:color="auto"/>
                <w:left w:val="none" w:sz="0" w:space="0" w:color="auto"/>
                <w:bottom w:val="none" w:sz="0" w:space="0" w:color="auto"/>
                <w:right w:val="none" w:sz="0" w:space="0" w:color="auto"/>
              </w:divBdr>
            </w:div>
            <w:div w:id="1958753554">
              <w:marLeft w:val="0"/>
              <w:marRight w:val="0"/>
              <w:marTop w:val="0"/>
              <w:marBottom w:val="0"/>
              <w:divBdr>
                <w:top w:val="none" w:sz="0" w:space="0" w:color="auto"/>
                <w:left w:val="none" w:sz="0" w:space="0" w:color="auto"/>
                <w:bottom w:val="none" w:sz="0" w:space="0" w:color="auto"/>
                <w:right w:val="none" w:sz="0" w:space="0" w:color="auto"/>
              </w:divBdr>
            </w:div>
          </w:divsChild>
        </w:div>
        <w:div w:id="259798245">
          <w:marLeft w:val="0"/>
          <w:marRight w:val="0"/>
          <w:marTop w:val="0"/>
          <w:marBottom w:val="0"/>
          <w:divBdr>
            <w:top w:val="none" w:sz="0" w:space="0" w:color="auto"/>
            <w:left w:val="none" w:sz="0" w:space="0" w:color="auto"/>
            <w:bottom w:val="none" w:sz="0" w:space="0" w:color="auto"/>
            <w:right w:val="none" w:sz="0" w:space="0" w:color="auto"/>
          </w:divBdr>
          <w:divsChild>
            <w:div w:id="413823114">
              <w:marLeft w:val="0"/>
              <w:marRight w:val="0"/>
              <w:marTop w:val="0"/>
              <w:marBottom w:val="0"/>
              <w:divBdr>
                <w:top w:val="none" w:sz="0" w:space="0" w:color="auto"/>
                <w:left w:val="none" w:sz="0" w:space="0" w:color="auto"/>
                <w:bottom w:val="none" w:sz="0" w:space="0" w:color="auto"/>
                <w:right w:val="none" w:sz="0" w:space="0" w:color="auto"/>
              </w:divBdr>
            </w:div>
            <w:div w:id="2147239124">
              <w:marLeft w:val="0"/>
              <w:marRight w:val="0"/>
              <w:marTop w:val="0"/>
              <w:marBottom w:val="0"/>
              <w:divBdr>
                <w:top w:val="none" w:sz="0" w:space="0" w:color="auto"/>
                <w:left w:val="none" w:sz="0" w:space="0" w:color="auto"/>
                <w:bottom w:val="none" w:sz="0" w:space="0" w:color="auto"/>
                <w:right w:val="none" w:sz="0" w:space="0" w:color="auto"/>
              </w:divBdr>
            </w:div>
          </w:divsChild>
        </w:div>
        <w:div w:id="338895477">
          <w:marLeft w:val="0"/>
          <w:marRight w:val="0"/>
          <w:marTop w:val="0"/>
          <w:marBottom w:val="0"/>
          <w:divBdr>
            <w:top w:val="none" w:sz="0" w:space="0" w:color="auto"/>
            <w:left w:val="none" w:sz="0" w:space="0" w:color="auto"/>
            <w:bottom w:val="none" w:sz="0" w:space="0" w:color="auto"/>
            <w:right w:val="none" w:sz="0" w:space="0" w:color="auto"/>
          </w:divBdr>
          <w:divsChild>
            <w:div w:id="272907052">
              <w:marLeft w:val="0"/>
              <w:marRight w:val="0"/>
              <w:marTop w:val="0"/>
              <w:marBottom w:val="0"/>
              <w:divBdr>
                <w:top w:val="none" w:sz="0" w:space="0" w:color="auto"/>
                <w:left w:val="none" w:sz="0" w:space="0" w:color="auto"/>
                <w:bottom w:val="none" w:sz="0" w:space="0" w:color="auto"/>
                <w:right w:val="none" w:sz="0" w:space="0" w:color="auto"/>
              </w:divBdr>
            </w:div>
            <w:div w:id="1318219157">
              <w:marLeft w:val="0"/>
              <w:marRight w:val="0"/>
              <w:marTop w:val="0"/>
              <w:marBottom w:val="0"/>
              <w:divBdr>
                <w:top w:val="none" w:sz="0" w:space="0" w:color="auto"/>
                <w:left w:val="none" w:sz="0" w:space="0" w:color="auto"/>
                <w:bottom w:val="none" w:sz="0" w:space="0" w:color="auto"/>
                <w:right w:val="none" w:sz="0" w:space="0" w:color="auto"/>
              </w:divBdr>
            </w:div>
          </w:divsChild>
        </w:div>
        <w:div w:id="344022268">
          <w:marLeft w:val="0"/>
          <w:marRight w:val="0"/>
          <w:marTop w:val="0"/>
          <w:marBottom w:val="0"/>
          <w:divBdr>
            <w:top w:val="none" w:sz="0" w:space="0" w:color="auto"/>
            <w:left w:val="none" w:sz="0" w:space="0" w:color="auto"/>
            <w:bottom w:val="none" w:sz="0" w:space="0" w:color="auto"/>
            <w:right w:val="none" w:sz="0" w:space="0" w:color="auto"/>
          </w:divBdr>
          <w:divsChild>
            <w:div w:id="484661842">
              <w:marLeft w:val="0"/>
              <w:marRight w:val="0"/>
              <w:marTop w:val="0"/>
              <w:marBottom w:val="0"/>
              <w:divBdr>
                <w:top w:val="none" w:sz="0" w:space="0" w:color="auto"/>
                <w:left w:val="none" w:sz="0" w:space="0" w:color="auto"/>
                <w:bottom w:val="none" w:sz="0" w:space="0" w:color="auto"/>
                <w:right w:val="none" w:sz="0" w:space="0" w:color="auto"/>
              </w:divBdr>
            </w:div>
            <w:div w:id="1574588856">
              <w:marLeft w:val="0"/>
              <w:marRight w:val="0"/>
              <w:marTop w:val="0"/>
              <w:marBottom w:val="0"/>
              <w:divBdr>
                <w:top w:val="none" w:sz="0" w:space="0" w:color="auto"/>
                <w:left w:val="none" w:sz="0" w:space="0" w:color="auto"/>
                <w:bottom w:val="none" w:sz="0" w:space="0" w:color="auto"/>
                <w:right w:val="none" w:sz="0" w:space="0" w:color="auto"/>
              </w:divBdr>
            </w:div>
          </w:divsChild>
        </w:div>
        <w:div w:id="347176099">
          <w:marLeft w:val="0"/>
          <w:marRight w:val="0"/>
          <w:marTop w:val="0"/>
          <w:marBottom w:val="0"/>
          <w:divBdr>
            <w:top w:val="none" w:sz="0" w:space="0" w:color="auto"/>
            <w:left w:val="none" w:sz="0" w:space="0" w:color="auto"/>
            <w:bottom w:val="none" w:sz="0" w:space="0" w:color="auto"/>
            <w:right w:val="none" w:sz="0" w:space="0" w:color="auto"/>
          </w:divBdr>
          <w:divsChild>
            <w:div w:id="259413591">
              <w:marLeft w:val="0"/>
              <w:marRight w:val="0"/>
              <w:marTop w:val="0"/>
              <w:marBottom w:val="0"/>
              <w:divBdr>
                <w:top w:val="none" w:sz="0" w:space="0" w:color="auto"/>
                <w:left w:val="none" w:sz="0" w:space="0" w:color="auto"/>
                <w:bottom w:val="none" w:sz="0" w:space="0" w:color="auto"/>
                <w:right w:val="none" w:sz="0" w:space="0" w:color="auto"/>
              </w:divBdr>
            </w:div>
            <w:div w:id="1059018662">
              <w:marLeft w:val="0"/>
              <w:marRight w:val="0"/>
              <w:marTop w:val="0"/>
              <w:marBottom w:val="0"/>
              <w:divBdr>
                <w:top w:val="none" w:sz="0" w:space="0" w:color="auto"/>
                <w:left w:val="none" w:sz="0" w:space="0" w:color="auto"/>
                <w:bottom w:val="none" w:sz="0" w:space="0" w:color="auto"/>
                <w:right w:val="none" w:sz="0" w:space="0" w:color="auto"/>
              </w:divBdr>
            </w:div>
            <w:div w:id="2041778201">
              <w:marLeft w:val="0"/>
              <w:marRight w:val="0"/>
              <w:marTop w:val="0"/>
              <w:marBottom w:val="0"/>
              <w:divBdr>
                <w:top w:val="none" w:sz="0" w:space="0" w:color="auto"/>
                <w:left w:val="none" w:sz="0" w:space="0" w:color="auto"/>
                <w:bottom w:val="none" w:sz="0" w:space="0" w:color="auto"/>
                <w:right w:val="none" w:sz="0" w:space="0" w:color="auto"/>
              </w:divBdr>
            </w:div>
          </w:divsChild>
        </w:div>
        <w:div w:id="362749400">
          <w:marLeft w:val="0"/>
          <w:marRight w:val="0"/>
          <w:marTop w:val="0"/>
          <w:marBottom w:val="0"/>
          <w:divBdr>
            <w:top w:val="none" w:sz="0" w:space="0" w:color="auto"/>
            <w:left w:val="none" w:sz="0" w:space="0" w:color="auto"/>
            <w:bottom w:val="none" w:sz="0" w:space="0" w:color="auto"/>
            <w:right w:val="none" w:sz="0" w:space="0" w:color="auto"/>
          </w:divBdr>
          <w:divsChild>
            <w:div w:id="633101192">
              <w:marLeft w:val="0"/>
              <w:marRight w:val="0"/>
              <w:marTop w:val="0"/>
              <w:marBottom w:val="0"/>
              <w:divBdr>
                <w:top w:val="none" w:sz="0" w:space="0" w:color="auto"/>
                <w:left w:val="none" w:sz="0" w:space="0" w:color="auto"/>
                <w:bottom w:val="none" w:sz="0" w:space="0" w:color="auto"/>
                <w:right w:val="none" w:sz="0" w:space="0" w:color="auto"/>
              </w:divBdr>
            </w:div>
            <w:div w:id="857429569">
              <w:marLeft w:val="0"/>
              <w:marRight w:val="0"/>
              <w:marTop w:val="0"/>
              <w:marBottom w:val="0"/>
              <w:divBdr>
                <w:top w:val="none" w:sz="0" w:space="0" w:color="auto"/>
                <w:left w:val="none" w:sz="0" w:space="0" w:color="auto"/>
                <w:bottom w:val="none" w:sz="0" w:space="0" w:color="auto"/>
                <w:right w:val="none" w:sz="0" w:space="0" w:color="auto"/>
              </w:divBdr>
            </w:div>
          </w:divsChild>
        </w:div>
        <w:div w:id="517894052">
          <w:marLeft w:val="0"/>
          <w:marRight w:val="0"/>
          <w:marTop w:val="0"/>
          <w:marBottom w:val="0"/>
          <w:divBdr>
            <w:top w:val="none" w:sz="0" w:space="0" w:color="auto"/>
            <w:left w:val="none" w:sz="0" w:space="0" w:color="auto"/>
            <w:bottom w:val="none" w:sz="0" w:space="0" w:color="auto"/>
            <w:right w:val="none" w:sz="0" w:space="0" w:color="auto"/>
          </w:divBdr>
          <w:divsChild>
            <w:div w:id="490364573">
              <w:marLeft w:val="0"/>
              <w:marRight w:val="0"/>
              <w:marTop w:val="0"/>
              <w:marBottom w:val="0"/>
              <w:divBdr>
                <w:top w:val="none" w:sz="0" w:space="0" w:color="auto"/>
                <w:left w:val="none" w:sz="0" w:space="0" w:color="auto"/>
                <w:bottom w:val="none" w:sz="0" w:space="0" w:color="auto"/>
                <w:right w:val="none" w:sz="0" w:space="0" w:color="auto"/>
              </w:divBdr>
            </w:div>
            <w:div w:id="1328555478">
              <w:marLeft w:val="0"/>
              <w:marRight w:val="0"/>
              <w:marTop w:val="0"/>
              <w:marBottom w:val="0"/>
              <w:divBdr>
                <w:top w:val="none" w:sz="0" w:space="0" w:color="auto"/>
                <w:left w:val="none" w:sz="0" w:space="0" w:color="auto"/>
                <w:bottom w:val="none" w:sz="0" w:space="0" w:color="auto"/>
                <w:right w:val="none" w:sz="0" w:space="0" w:color="auto"/>
              </w:divBdr>
            </w:div>
          </w:divsChild>
        </w:div>
        <w:div w:id="526798565">
          <w:marLeft w:val="0"/>
          <w:marRight w:val="0"/>
          <w:marTop w:val="0"/>
          <w:marBottom w:val="0"/>
          <w:divBdr>
            <w:top w:val="none" w:sz="0" w:space="0" w:color="auto"/>
            <w:left w:val="none" w:sz="0" w:space="0" w:color="auto"/>
            <w:bottom w:val="none" w:sz="0" w:space="0" w:color="auto"/>
            <w:right w:val="none" w:sz="0" w:space="0" w:color="auto"/>
          </w:divBdr>
          <w:divsChild>
            <w:div w:id="877858878">
              <w:marLeft w:val="0"/>
              <w:marRight w:val="0"/>
              <w:marTop w:val="0"/>
              <w:marBottom w:val="0"/>
              <w:divBdr>
                <w:top w:val="none" w:sz="0" w:space="0" w:color="auto"/>
                <w:left w:val="none" w:sz="0" w:space="0" w:color="auto"/>
                <w:bottom w:val="none" w:sz="0" w:space="0" w:color="auto"/>
                <w:right w:val="none" w:sz="0" w:space="0" w:color="auto"/>
              </w:divBdr>
            </w:div>
            <w:div w:id="888960079">
              <w:marLeft w:val="0"/>
              <w:marRight w:val="0"/>
              <w:marTop w:val="0"/>
              <w:marBottom w:val="0"/>
              <w:divBdr>
                <w:top w:val="none" w:sz="0" w:space="0" w:color="auto"/>
                <w:left w:val="none" w:sz="0" w:space="0" w:color="auto"/>
                <w:bottom w:val="none" w:sz="0" w:space="0" w:color="auto"/>
                <w:right w:val="none" w:sz="0" w:space="0" w:color="auto"/>
              </w:divBdr>
            </w:div>
          </w:divsChild>
        </w:div>
        <w:div w:id="672294129">
          <w:marLeft w:val="0"/>
          <w:marRight w:val="0"/>
          <w:marTop w:val="0"/>
          <w:marBottom w:val="0"/>
          <w:divBdr>
            <w:top w:val="none" w:sz="0" w:space="0" w:color="auto"/>
            <w:left w:val="none" w:sz="0" w:space="0" w:color="auto"/>
            <w:bottom w:val="none" w:sz="0" w:space="0" w:color="auto"/>
            <w:right w:val="none" w:sz="0" w:space="0" w:color="auto"/>
          </w:divBdr>
          <w:divsChild>
            <w:div w:id="336537597">
              <w:marLeft w:val="0"/>
              <w:marRight w:val="0"/>
              <w:marTop w:val="0"/>
              <w:marBottom w:val="0"/>
              <w:divBdr>
                <w:top w:val="none" w:sz="0" w:space="0" w:color="auto"/>
                <w:left w:val="none" w:sz="0" w:space="0" w:color="auto"/>
                <w:bottom w:val="none" w:sz="0" w:space="0" w:color="auto"/>
                <w:right w:val="none" w:sz="0" w:space="0" w:color="auto"/>
              </w:divBdr>
            </w:div>
            <w:div w:id="586884634">
              <w:marLeft w:val="0"/>
              <w:marRight w:val="0"/>
              <w:marTop w:val="0"/>
              <w:marBottom w:val="0"/>
              <w:divBdr>
                <w:top w:val="none" w:sz="0" w:space="0" w:color="auto"/>
                <w:left w:val="none" w:sz="0" w:space="0" w:color="auto"/>
                <w:bottom w:val="none" w:sz="0" w:space="0" w:color="auto"/>
                <w:right w:val="none" w:sz="0" w:space="0" w:color="auto"/>
              </w:divBdr>
            </w:div>
            <w:div w:id="746538309">
              <w:marLeft w:val="0"/>
              <w:marRight w:val="0"/>
              <w:marTop w:val="0"/>
              <w:marBottom w:val="0"/>
              <w:divBdr>
                <w:top w:val="none" w:sz="0" w:space="0" w:color="auto"/>
                <w:left w:val="none" w:sz="0" w:space="0" w:color="auto"/>
                <w:bottom w:val="none" w:sz="0" w:space="0" w:color="auto"/>
                <w:right w:val="none" w:sz="0" w:space="0" w:color="auto"/>
              </w:divBdr>
            </w:div>
            <w:div w:id="1040783778">
              <w:marLeft w:val="0"/>
              <w:marRight w:val="0"/>
              <w:marTop w:val="0"/>
              <w:marBottom w:val="0"/>
              <w:divBdr>
                <w:top w:val="none" w:sz="0" w:space="0" w:color="auto"/>
                <w:left w:val="none" w:sz="0" w:space="0" w:color="auto"/>
                <w:bottom w:val="none" w:sz="0" w:space="0" w:color="auto"/>
                <w:right w:val="none" w:sz="0" w:space="0" w:color="auto"/>
              </w:divBdr>
            </w:div>
            <w:div w:id="1704135335">
              <w:marLeft w:val="0"/>
              <w:marRight w:val="0"/>
              <w:marTop w:val="0"/>
              <w:marBottom w:val="0"/>
              <w:divBdr>
                <w:top w:val="none" w:sz="0" w:space="0" w:color="auto"/>
                <w:left w:val="none" w:sz="0" w:space="0" w:color="auto"/>
                <w:bottom w:val="none" w:sz="0" w:space="0" w:color="auto"/>
                <w:right w:val="none" w:sz="0" w:space="0" w:color="auto"/>
              </w:divBdr>
            </w:div>
          </w:divsChild>
        </w:div>
        <w:div w:id="764497933">
          <w:marLeft w:val="0"/>
          <w:marRight w:val="0"/>
          <w:marTop w:val="0"/>
          <w:marBottom w:val="0"/>
          <w:divBdr>
            <w:top w:val="none" w:sz="0" w:space="0" w:color="auto"/>
            <w:left w:val="none" w:sz="0" w:space="0" w:color="auto"/>
            <w:bottom w:val="none" w:sz="0" w:space="0" w:color="auto"/>
            <w:right w:val="none" w:sz="0" w:space="0" w:color="auto"/>
          </w:divBdr>
          <w:divsChild>
            <w:div w:id="285357821">
              <w:marLeft w:val="0"/>
              <w:marRight w:val="0"/>
              <w:marTop w:val="0"/>
              <w:marBottom w:val="0"/>
              <w:divBdr>
                <w:top w:val="none" w:sz="0" w:space="0" w:color="auto"/>
                <w:left w:val="none" w:sz="0" w:space="0" w:color="auto"/>
                <w:bottom w:val="none" w:sz="0" w:space="0" w:color="auto"/>
                <w:right w:val="none" w:sz="0" w:space="0" w:color="auto"/>
              </w:divBdr>
            </w:div>
            <w:div w:id="530460886">
              <w:marLeft w:val="0"/>
              <w:marRight w:val="0"/>
              <w:marTop w:val="0"/>
              <w:marBottom w:val="0"/>
              <w:divBdr>
                <w:top w:val="none" w:sz="0" w:space="0" w:color="auto"/>
                <w:left w:val="none" w:sz="0" w:space="0" w:color="auto"/>
                <w:bottom w:val="none" w:sz="0" w:space="0" w:color="auto"/>
                <w:right w:val="none" w:sz="0" w:space="0" w:color="auto"/>
              </w:divBdr>
            </w:div>
          </w:divsChild>
        </w:div>
        <w:div w:id="824978756">
          <w:marLeft w:val="0"/>
          <w:marRight w:val="0"/>
          <w:marTop w:val="0"/>
          <w:marBottom w:val="0"/>
          <w:divBdr>
            <w:top w:val="none" w:sz="0" w:space="0" w:color="auto"/>
            <w:left w:val="none" w:sz="0" w:space="0" w:color="auto"/>
            <w:bottom w:val="none" w:sz="0" w:space="0" w:color="auto"/>
            <w:right w:val="none" w:sz="0" w:space="0" w:color="auto"/>
          </w:divBdr>
          <w:divsChild>
            <w:div w:id="2135174051">
              <w:marLeft w:val="0"/>
              <w:marRight w:val="0"/>
              <w:marTop w:val="0"/>
              <w:marBottom w:val="0"/>
              <w:divBdr>
                <w:top w:val="none" w:sz="0" w:space="0" w:color="auto"/>
                <w:left w:val="none" w:sz="0" w:space="0" w:color="auto"/>
                <w:bottom w:val="none" w:sz="0" w:space="0" w:color="auto"/>
                <w:right w:val="none" w:sz="0" w:space="0" w:color="auto"/>
              </w:divBdr>
            </w:div>
          </w:divsChild>
        </w:div>
        <w:div w:id="837772417">
          <w:marLeft w:val="0"/>
          <w:marRight w:val="0"/>
          <w:marTop w:val="0"/>
          <w:marBottom w:val="0"/>
          <w:divBdr>
            <w:top w:val="none" w:sz="0" w:space="0" w:color="auto"/>
            <w:left w:val="none" w:sz="0" w:space="0" w:color="auto"/>
            <w:bottom w:val="none" w:sz="0" w:space="0" w:color="auto"/>
            <w:right w:val="none" w:sz="0" w:space="0" w:color="auto"/>
          </w:divBdr>
          <w:divsChild>
            <w:div w:id="6569329">
              <w:marLeft w:val="0"/>
              <w:marRight w:val="0"/>
              <w:marTop w:val="0"/>
              <w:marBottom w:val="0"/>
              <w:divBdr>
                <w:top w:val="none" w:sz="0" w:space="0" w:color="auto"/>
                <w:left w:val="none" w:sz="0" w:space="0" w:color="auto"/>
                <w:bottom w:val="none" w:sz="0" w:space="0" w:color="auto"/>
                <w:right w:val="none" w:sz="0" w:space="0" w:color="auto"/>
              </w:divBdr>
            </w:div>
            <w:div w:id="826941283">
              <w:marLeft w:val="0"/>
              <w:marRight w:val="0"/>
              <w:marTop w:val="0"/>
              <w:marBottom w:val="0"/>
              <w:divBdr>
                <w:top w:val="none" w:sz="0" w:space="0" w:color="auto"/>
                <w:left w:val="none" w:sz="0" w:space="0" w:color="auto"/>
                <w:bottom w:val="none" w:sz="0" w:space="0" w:color="auto"/>
                <w:right w:val="none" w:sz="0" w:space="0" w:color="auto"/>
              </w:divBdr>
            </w:div>
          </w:divsChild>
        </w:div>
        <w:div w:id="872771649">
          <w:marLeft w:val="0"/>
          <w:marRight w:val="0"/>
          <w:marTop w:val="0"/>
          <w:marBottom w:val="0"/>
          <w:divBdr>
            <w:top w:val="none" w:sz="0" w:space="0" w:color="auto"/>
            <w:left w:val="none" w:sz="0" w:space="0" w:color="auto"/>
            <w:bottom w:val="none" w:sz="0" w:space="0" w:color="auto"/>
            <w:right w:val="none" w:sz="0" w:space="0" w:color="auto"/>
          </w:divBdr>
          <w:divsChild>
            <w:div w:id="1494300143">
              <w:marLeft w:val="0"/>
              <w:marRight w:val="0"/>
              <w:marTop w:val="0"/>
              <w:marBottom w:val="0"/>
              <w:divBdr>
                <w:top w:val="none" w:sz="0" w:space="0" w:color="auto"/>
                <w:left w:val="none" w:sz="0" w:space="0" w:color="auto"/>
                <w:bottom w:val="none" w:sz="0" w:space="0" w:color="auto"/>
                <w:right w:val="none" w:sz="0" w:space="0" w:color="auto"/>
              </w:divBdr>
            </w:div>
          </w:divsChild>
        </w:div>
        <w:div w:id="887378635">
          <w:marLeft w:val="0"/>
          <w:marRight w:val="0"/>
          <w:marTop w:val="0"/>
          <w:marBottom w:val="0"/>
          <w:divBdr>
            <w:top w:val="none" w:sz="0" w:space="0" w:color="auto"/>
            <w:left w:val="none" w:sz="0" w:space="0" w:color="auto"/>
            <w:bottom w:val="none" w:sz="0" w:space="0" w:color="auto"/>
            <w:right w:val="none" w:sz="0" w:space="0" w:color="auto"/>
          </w:divBdr>
          <w:divsChild>
            <w:div w:id="657265170">
              <w:marLeft w:val="0"/>
              <w:marRight w:val="0"/>
              <w:marTop w:val="0"/>
              <w:marBottom w:val="0"/>
              <w:divBdr>
                <w:top w:val="none" w:sz="0" w:space="0" w:color="auto"/>
                <w:left w:val="none" w:sz="0" w:space="0" w:color="auto"/>
                <w:bottom w:val="none" w:sz="0" w:space="0" w:color="auto"/>
                <w:right w:val="none" w:sz="0" w:space="0" w:color="auto"/>
              </w:divBdr>
            </w:div>
            <w:div w:id="985940724">
              <w:marLeft w:val="0"/>
              <w:marRight w:val="0"/>
              <w:marTop w:val="0"/>
              <w:marBottom w:val="0"/>
              <w:divBdr>
                <w:top w:val="none" w:sz="0" w:space="0" w:color="auto"/>
                <w:left w:val="none" w:sz="0" w:space="0" w:color="auto"/>
                <w:bottom w:val="none" w:sz="0" w:space="0" w:color="auto"/>
                <w:right w:val="none" w:sz="0" w:space="0" w:color="auto"/>
              </w:divBdr>
            </w:div>
          </w:divsChild>
        </w:div>
        <w:div w:id="919948923">
          <w:marLeft w:val="0"/>
          <w:marRight w:val="0"/>
          <w:marTop w:val="0"/>
          <w:marBottom w:val="0"/>
          <w:divBdr>
            <w:top w:val="none" w:sz="0" w:space="0" w:color="auto"/>
            <w:left w:val="none" w:sz="0" w:space="0" w:color="auto"/>
            <w:bottom w:val="none" w:sz="0" w:space="0" w:color="auto"/>
            <w:right w:val="none" w:sz="0" w:space="0" w:color="auto"/>
          </w:divBdr>
          <w:divsChild>
            <w:div w:id="7031156">
              <w:marLeft w:val="0"/>
              <w:marRight w:val="0"/>
              <w:marTop w:val="0"/>
              <w:marBottom w:val="0"/>
              <w:divBdr>
                <w:top w:val="none" w:sz="0" w:space="0" w:color="auto"/>
                <w:left w:val="none" w:sz="0" w:space="0" w:color="auto"/>
                <w:bottom w:val="none" w:sz="0" w:space="0" w:color="auto"/>
                <w:right w:val="none" w:sz="0" w:space="0" w:color="auto"/>
              </w:divBdr>
            </w:div>
            <w:div w:id="1225917744">
              <w:marLeft w:val="0"/>
              <w:marRight w:val="0"/>
              <w:marTop w:val="0"/>
              <w:marBottom w:val="0"/>
              <w:divBdr>
                <w:top w:val="none" w:sz="0" w:space="0" w:color="auto"/>
                <w:left w:val="none" w:sz="0" w:space="0" w:color="auto"/>
                <w:bottom w:val="none" w:sz="0" w:space="0" w:color="auto"/>
                <w:right w:val="none" w:sz="0" w:space="0" w:color="auto"/>
              </w:divBdr>
            </w:div>
            <w:div w:id="2043551467">
              <w:marLeft w:val="0"/>
              <w:marRight w:val="0"/>
              <w:marTop w:val="0"/>
              <w:marBottom w:val="0"/>
              <w:divBdr>
                <w:top w:val="none" w:sz="0" w:space="0" w:color="auto"/>
                <w:left w:val="none" w:sz="0" w:space="0" w:color="auto"/>
                <w:bottom w:val="none" w:sz="0" w:space="0" w:color="auto"/>
                <w:right w:val="none" w:sz="0" w:space="0" w:color="auto"/>
              </w:divBdr>
            </w:div>
            <w:div w:id="2071802298">
              <w:marLeft w:val="0"/>
              <w:marRight w:val="0"/>
              <w:marTop w:val="0"/>
              <w:marBottom w:val="0"/>
              <w:divBdr>
                <w:top w:val="none" w:sz="0" w:space="0" w:color="auto"/>
                <w:left w:val="none" w:sz="0" w:space="0" w:color="auto"/>
                <w:bottom w:val="none" w:sz="0" w:space="0" w:color="auto"/>
                <w:right w:val="none" w:sz="0" w:space="0" w:color="auto"/>
              </w:divBdr>
            </w:div>
          </w:divsChild>
        </w:div>
        <w:div w:id="921528315">
          <w:marLeft w:val="0"/>
          <w:marRight w:val="0"/>
          <w:marTop w:val="0"/>
          <w:marBottom w:val="0"/>
          <w:divBdr>
            <w:top w:val="none" w:sz="0" w:space="0" w:color="auto"/>
            <w:left w:val="none" w:sz="0" w:space="0" w:color="auto"/>
            <w:bottom w:val="none" w:sz="0" w:space="0" w:color="auto"/>
            <w:right w:val="none" w:sz="0" w:space="0" w:color="auto"/>
          </w:divBdr>
          <w:divsChild>
            <w:div w:id="270280095">
              <w:marLeft w:val="0"/>
              <w:marRight w:val="0"/>
              <w:marTop w:val="0"/>
              <w:marBottom w:val="0"/>
              <w:divBdr>
                <w:top w:val="none" w:sz="0" w:space="0" w:color="auto"/>
                <w:left w:val="none" w:sz="0" w:space="0" w:color="auto"/>
                <w:bottom w:val="none" w:sz="0" w:space="0" w:color="auto"/>
                <w:right w:val="none" w:sz="0" w:space="0" w:color="auto"/>
              </w:divBdr>
            </w:div>
            <w:div w:id="1442342410">
              <w:marLeft w:val="0"/>
              <w:marRight w:val="0"/>
              <w:marTop w:val="0"/>
              <w:marBottom w:val="0"/>
              <w:divBdr>
                <w:top w:val="none" w:sz="0" w:space="0" w:color="auto"/>
                <w:left w:val="none" w:sz="0" w:space="0" w:color="auto"/>
                <w:bottom w:val="none" w:sz="0" w:space="0" w:color="auto"/>
                <w:right w:val="none" w:sz="0" w:space="0" w:color="auto"/>
              </w:divBdr>
            </w:div>
          </w:divsChild>
        </w:div>
        <w:div w:id="955018429">
          <w:marLeft w:val="0"/>
          <w:marRight w:val="0"/>
          <w:marTop w:val="0"/>
          <w:marBottom w:val="0"/>
          <w:divBdr>
            <w:top w:val="none" w:sz="0" w:space="0" w:color="auto"/>
            <w:left w:val="none" w:sz="0" w:space="0" w:color="auto"/>
            <w:bottom w:val="none" w:sz="0" w:space="0" w:color="auto"/>
            <w:right w:val="none" w:sz="0" w:space="0" w:color="auto"/>
          </w:divBdr>
          <w:divsChild>
            <w:div w:id="126974619">
              <w:marLeft w:val="0"/>
              <w:marRight w:val="0"/>
              <w:marTop w:val="0"/>
              <w:marBottom w:val="0"/>
              <w:divBdr>
                <w:top w:val="none" w:sz="0" w:space="0" w:color="auto"/>
                <w:left w:val="none" w:sz="0" w:space="0" w:color="auto"/>
                <w:bottom w:val="none" w:sz="0" w:space="0" w:color="auto"/>
                <w:right w:val="none" w:sz="0" w:space="0" w:color="auto"/>
              </w:divBdr>
            </w:div>
          </w:divsChild>
        </w:div>
        <w:div w:id="985861488">
          <w:marLeft w:val="0"/>
          <w:marRight w:val="0"/>
          <w:marTop w:val="0"/>
          <w:marBottom w:val="0"/>
          <w:divBdr>
            <w:top w:val="none" w:sz="0" w:space="0" w:color="auto"/>
            <w:left w:val="none" w:sz="0" w:space="0" w:color="auto"/>
            <w:bottom w:val="none" w:sz="0" w:space="0" w:color="auto"/>
            <w:right w:val="none" w:sz="0" w:space="0" w:color="auto"/>
          </w:divBdr>
          <w:divsChild>
            <w:div w:id="1997152009">
              <w:marLeft w:val="0"/>
              <w:marRight w:val="0"/>
              <w:marTop w:val="0"/>
              <w:marBottom w:val="0"/>
              <w:divBdr>
                <w:top w:val="none" w:sz="0" w:space="0" w:color="auto"/>
                <w:left w:val="none" w:sz="0" w:space="0" w:color="auto"/>
                <w:bottom w:val="none" w:sz="0" w:space="0" w:color="auto"/>
                <w:right w:val="none" w:sz="0" w:space="0" w:color="auto"/>
              </w:divBdr>
            </w:div>
          </w:divsChild>
        </w:div>
        <w:div w:id="1182085632">
          <w:marLeft w:val="0"/>
          <w:marRight w:val="0"/>
          <w:marTop w:val="0"/>
          <w:marBottom w:val="0"/>
          <w:divBdr>
            <w:top w:val="none" w:sz="0" w:space="0" w:color="auto"/>
            <w:left w:val="none" w:sz="0" w:space="0" w:color="auto"/>
            <w:bottom w:val="none" w:sz="0" w:space="0" w:color="auto"/>
            <w:right w:val="none" w:sz="0" w:space="0" w:color="auto"/>
          </w:divBdr>
          <w:divsChild>
            <w:div w:id="696197158">
              <w:marLeft w:val="0"/>
              <w:marRight w:val="0"/>
              <w:marTop w:val="0"/>
              <w:marBottom w:val="0"/>
              <w:divBdr>
                <w:top w:val="none" w:sz="0" w:space="0" w:color="auto"/>
                <w:left w:val="none" w:sz="0" w:space="0" w:color="auto"/>
                <w:bottom w:val="none" w:sz="0" w:space="0" w:color="auto"/>
                <w:right w:val="none" w:sz="0" w:space="0" w:color="auto"/>
              </w:divBdr>
            </w:div>
            <w:div w:id="1504859414">
              <w:marLeft w:val="0"/>
              <w:marRight w:val="0"/>
              <w:marTop w:val="0"/>
              <w:marBottom w:val="0"/>
              <w:divBdr>
                <w:top w:val="none" w:sz="0" w:space="0" w:color="auto"/>
                <w:left w:val="none" w:sz="0" w:space="0" w:color="auto"/>
                <w:bottom w:val="none" w:sz="0" w:space="0" w:color="auto"/>
                <w:right w:val="none" w:sz="0" w:space="0" w:color="auto"/>
              </w:divBdr>
            </w:div>
          </w:divsChild>
        </w:div>
        <w:div w:id="1293367524">
          <w:marLeft w:val="0"/>
          <w:marRight w:val="0"/>
          <w:marTop w:val="0"/>
          <w:marBottom w:val="0"/>
          <w:divBdr>
            <w:top w:val="none" w:sz="0" w:space="0" w:color="auto"/>
            <w:left w:val="none" w:sz="0" w:space="0" w:color="auto"/>
            <w:bottom w:val="none" w:sz="0" w:space="0" w:color="auto"/>
            <w:right w:val="none" w:sz="0" w:space="0" w:color="auto"/>
          </w:divBdr>
          <w:divsChild>
            <w:div w:id="139545844">
              <w:marLeft w:val="0"/>
              <w:marRight w:val="0"/>
              <w:marTop w:val="0"/>
              <w:marBottom w:val="0"/>
              <w:divBdr>
                <w:top w:val="none" w:sz="0" w:space="0" w:color="auto"/>
                <w:left w:val="none" w:sz="0" w:space="0" w:color="auto"/>
                <w:bottom w:val="none" w:sz="0" w:space="0" w:color="auto"/>
                <w:right w:val="none" w:sz="0" w:space="0" w:color="auto"/>
              </w:divBdr>
            </w:div>
            <w:div w:id="275330172">
              <w:marLeft w:val="0"/>
              <w:marRight w:val="0"/>
              <w:marTop w:val="0"/>
              <w:marBottom w:val="0"/>
              <w:divBdr>
                <w:top w:val="none" w:sz="0" w:space="0" w:color="auto"/>
                <w:left w:val="none" w:sz="0" w:space="0" w:color="auto"/>
                <w:bottom w:val="none" w:sz="0" w:space="0" w:color="auto"/>
                <w:right w:val="none" w:sz="0" w:space="0" w:color="auto"/>
              </w:divBdr>
            </w:div>
            <w:div w:id="481121810">
              <w:marLeft w:val="0"/>
              <w:marRight w:val="0"/>
              <w:marTop w:val="0"/>
              <w:marBottom w:val="0"/>
              <w:divBdr>
                <w:top w:val="none" w:sz="0" w:space="0" w:color="auto"/>
                <w:left w:val="none" w:sz="0" w:space="0" w:color="auto"/>
                <w:bottom w:val="none" w:sz="0" w:space="0" w:color="auto"/>
                <w:right w:val="none" w:sz="0" w:space="0" w:color="auto"/>
              </w:divBdr>
            </w:div>
          </w:divsChild>
        </w:div>
        <w:div w:id="1314797569">
          <w:marLeft w:val="0"/>
          <w:marRight w:val="0"/>
          <w:marTop w:val="0"/>
          <w:marBottom w:val="0"/>
          <w:divBdr>
            <w:top w:val="none" w:sz="0" w:space="0" w:color="auto"/>
            <w:left w:val="none" w:sz="0" w:space="0" w:color="auto"/>
            <w:bottom w:val="none" w:sz="0" w:space="0" w:color="auto"/>
            <w:right w:val="none" w:sz="0" w:space="0" w:color="auto"/>
          </w:divBdr>
          <w:divsChild>
            <w:div w:id="509831647">
              <w:marLeft w:val="0"/>
              <w:marRight w:val="0"/>
              <w:marTop w:val="0"/>
              <w:marBottom w:val="0"/>
              <w:divBdr>
                <w:top w:val="none" w:sz="0" w:space="0" w:color="auto"/>
                <w:left w:val="none" w:sz="0" w:space="0" w:color="auto"/>
                <w:bottom w:val="none" w:sz="0" w:space="0" w:color="auto"/>
                <w:right w:val="none" w:sz="0" w:space="0" w:color="auto"/>
              </w:divBdr>
            </w:div>
            <w:div w:id="960304295">
              <w:marLeft w:val="0"/>
              <w:marRight w:val="0"/>
              <w:marTop w:val="0"/>
              <w:marBottom w:val="0"/>
              <w:divBdr>
                <w:top w:val="none" w:sz="0" w:space="0" w:color="auto"/>
                <w:left w:val="none" w:sz="0" w:space="0" w:color="auto"/>
                <w:bottom w:val="none" w:sz="0" w:space="0" w:color="auto"/>
                <w:right w:val="none" w:sz="0" w:space="0" w:color="auto"/>
              </w:divBdr>
            </w:div>
            <w:div w:id="1292906093">
              <w:marLeft w:val="0"/>
              <w:marRight w:val="0"/>
              <w:marTop w:val="0"/>
              <w:marBottom w:val="0"/>
              <w:divBdr>
                <w:top w:val="none" w:sz="0" w:space="0" w:color="auto"/>
                <w:left w:val="none" w:sz="0" w:space="0" w:color="auto"/>
                <w:bottom w:val="none" w:sz="0" w:space="0" w:color="auto"/>
                <w:right w:val="none" w:sz="0" w:space="0" w:color="auto"/>
              </w:divBdr>
            </w:div>
          </w:divsChild>
        </w:div>
        <w:div w:id="1349520706">
          <w:marLeft w:val="0"/>
          <w:marRight w:val="0"/>
          <w:marTop w:val="0"/>
          <w:marBottom w:val="0"/>
          <w:divBdr>
            <w:top w:val="none" w:sz="0" w:space="0" w:color="auto"/>
            <w:left w:val="none" w:sz="0" w:space="0" w:color="auto"/>
            <w:bottom w:val="none" w:sz="0" w:space="0" w:color="auto"/>
            <w:right w:val="none" w:sz="0" w:space="0" w:color="auto"/>
          </w:divBdr>
          <w:divsChild>
            <w:div w:id="1193766718">
              <w:marLeft w:val="0"/>
              <w:marRight w:val="0"/>
              <w:marTop w:val="0"/>
              <w:marBottom w:val="0"/>
              <w:divBdr>
                <w:top w:val="none" w:sz="0" w:space="0" w:color="auto"/>
                <w:left w:val="none" w:sz="0" w:space="0" w:color="auto"/>
                <w:bottom w:val="none" w:sz="0" w:space="0" w:color="auto"/>
                <w:right w:val="none" w:sz="0" w:space="0" w:color="auto"/>
              </w:divBdr>
            </w:div>
            <w:div w:id="1261330854">
              <w:marLeft w:val="0"/>
              <w:marRight w:val="0"/>
              <w:marTop w:val="0"/>
              <w:marBottom w:val="0"/>
              <w:divBdr>
                <w:top w:val="none" w:sz="0" w:space="0" w:color="auto"/>
                <w:left w:val="none" w:sz="0" w:space="0" w:color="auto"/>
                <w:bottom w:val="none" w:sz="0" w:space="0" w:color="auto"/>
                <w:right w:val="none" w:sz="0" w:space="0" w:color="auto"/>
              </w:divBdr>
            </w:div>
          </w:divsChild>
        </w:div>
        <w:div w:id="1398547691">
          <w:marLeft w:val="0"/>
          <w:marRight w:val="0"/>
          <w:marTop w:val="0"/>
          <w:marBottom w:val="0"/>
          <w:divBdr>
            <w:top w:val="none" w:sz="0" w:space="0" w:color="auto"/>
            <w:left w:val="none" w:sz="0" w:space="0" w:color="auto"/>
            <w:bottom w:val="none" w:sz="0" w:space="0" w:color="auto"/>
            <w:right w:val="none" w:sz="0" w:space="0" w:color="auto"/>
          </w:divBdr>
          <w:divsChild>
            <w:div w:id="576400054">
              <w:marLeft w:val="0"/>
              <w:marRight w:val="0"/>
              <w:marTop w:val="0"/>
              <w:marBottom w:val="0"/>
              <w:divBdr>
                <w:top w:val="none" w:sz="0" w:space="0" w:color="auto"/>
                <w:left w:val="none" w:sz="0" w:space="0" w:color="auto"/>
                <w:bottom w:val="none" w:sz="0" w:space="0" w:color="auto"/>
                <w:right w:val="none" w:sz="0" w:space="0" w:color="auto"/>
              </w:divBdr>
            </w:div>
            <w:div w:id="777917453">
              <w:marLeft w:val="0"/>
              <w:marRight w:val="0"/>
              <w:marTop w:val="0"/>
              <w:marBottom w:val="0"/>
              <w:divBdr>
                <w:top w:val="none" w:sz="0" w:space="0" w:color="auto"/>
                <w:left w:val="none" w:sz="0" w:space="0" w:color="auto"/>
                <w:bottom w:val="none" w:sz="0" w:space="0" w:color="auto"/>
                <w:right w:val="none" w:sz="0" w:space="0" w:color="auto"/>
              </w:divBdr>
            </w:div>
            <w:div w:id="1287663507">
              <w:marLeft w:val="0"/>
              <w:marRight w:val="0"/>
              <w:marTop w:val="0"/>
              <w:marBottom w:val="0"/>
              <w:divBdr>
                <w:top w:val="none" w:sz="0" w:space="0" w:color="auto"/>
                <w:left w:val="none" w:sz="0" w:space="0" w:color="auto"/>
                <w:bottom w:val="none" w:sz="0" w:space="0" w:color="auto"/>
                <w:right w:val="none" w:sz="0" w:space="0" w:color="auto"/>
              </w:divBdr>
            </w:div>
          </w:divsChild>
        </w:div>
        <w:div w:id="1456486558">
          <w:marLeft w:val="0"/>
          <w:marRight w:val="0"/>
          <w:marTop w:val="0"/>
          <w:marBottom w:val="0"/>
          <w:divBdr>
            <w:top w:val="none" w:sz="0" w:space="0" w:color="auto"/>
            <w:left w:val="none" w:sz="0" w:space="0" w:color="auto"/>
            <w:bottom w:val="none" w:sz="0" w:space="0" w:color="auto"/>
            <w:right w:val="none" w:sz="0" w:space="0" w:color="auto"/>
          </w:divBdr>
          <w:divsChild>
            <w:div w:id="1416592241">
              <w:marLeft w:val="0"/>
              <w:marRight w:val="0"/>
              <w:marTop w:val="0"/>
              <w:marBottom w:val="0"/>
              <w:divBdr>
                <w:top w:val="none" w:sz="0" w:space="0" w:color="auto"/>
                <w:left w:val="none" w:sz="0" w:space="0" w:color="auto"/>
                <w:bottom w:val="none" w:sz="0" w:space="0" w:color="auto"/>
                <w:right w:val="none" w:sz="0" w:space="0" w:color="auto"/>
              </w:divBdr>
            </w:div>
            <w:div w:id="1506821230">
              <w:marLeft w:val="0"/>
              <w:marRight w:val="0"/>
              <w:marTop w:val="0"/>
              <w:marBottom w:val="0"/>
              <w:divBdr>
                <w:top w:val="none" w:sz="0" w:space="0" w:color="auto"/>
                <w:left w:val="none" w:sz="0" w:space="0" w:color="auto"/>
                <w:bottom w:val="none" w:sz="0" w:space="0" w:color="auto"/>
                <w:right w:val="none" w:sz="0" w:space="0" w:color="auto"/>
              </w:divBdr>
            </w:div>
          </w:divsChild>
        </w:div>
        <w:div w:id="1505391017">
          <w:marLeft w:val="0"/>
          <w:marRight w:val="0"/>
          <w:marTop w:val="0"/>
          <w:marBottom w:val="0"/>
          <w:divBdr>
            <w:top w:val="none" w:sz="0" w:space="0" w:color="auto"/>
            <w:left w:val="none" w:sz="0" w:space="0" w:color="auto"/>
            <w:bottom w:val="none" w:sz="0" w:space="0" w:color="auto"/>
            <w:right w:val="none" w:sz="0" w:space="0" w:color="auto"/>
          </w:divBdr>
          <w:divsChild>
            <w:div w:id="282230748">
              <w:marLeft w:val="0"/>
              <w:marRight w:val="0"/>
              <w:marTop w:val="0"/>
              <w:marBottom w:val="0"/>
              <w:divBdr>
                <w:top w:val="none" w:sz="0" w:space="0" w:color="auto"/>
                <w:left w:val="none" w:sz="0" w:space="0" w:color="auto"/>
                <w:bottom w:val="none" w:sz="0" w:space="0" w:color="auto"/>
                <w:right w:val="none" w:sz="0" w:space="0" w:color="auto"/>
              </w:divBdr>
            </w:div>
            <w:div w:id="831214672">
              <w:marLeft w:val="0"/>
              <w:marRight w:val="0"/>
              <w:marTop w:val="0"/>
              <w:marBottom w:val="0"/>
              <w:divBdr>
                <w:top w:val="none" w:sz="0" w:space="0" w:color="auto"/>
                <w:left w:val="none" w:sz="0" w:space="0" w:color="auto"/>
                <w:bottom w:val="none" w:sz="0" w:space="0" w:color="auto"/>
                <w:right w:val="none" w:sz="0" w:space="0" w:color="auto"/>
              </w:divBdr>
            </w:div>
          </w:divsChild>
        </w:div>
        <w:div w:id="1563633363">
          <w:marLeft w:val="0"/>
          <w:marRight w:val="0"/>
          <w:marTop w:val="0"/>
          <w:marBottom w:val="0"/>
          <w:divBdr>
            <w:top w:val="none" w:sz="0" w:space="0" w:color="auto"/>
            <w:left w:val="none" w:sz="0" w:space="0" w:color="auto"/>
            <w:bottom w:val="none" w:sz="0" w:space="0" w:color="auto"/>
            <w:right w:val="none" w:sz="0" w:space="0" w:color="auto"/>
          </w:divBdr>
          <w:divsChild>
            <w:div w:id="168374061">
              <w:marLeft w:val="0"/>
              <w:marRight w:val="0"/>
              <w:marTop w:val="0"/>
              <w:marBottom w:val="0"/>
              <w:divBdr>
                <w:top w:val="none" w:sz="0" w:space="0" w:color="auto"/>
                <w:left w:val="none" w:sz="0" w:space="0" w:color="auto"/>
                <w:bottom w:val="none" w:sz="0" w:space="0" w:color="auto"/>
                <w:right w:val="none" w:sz="0" w:space="0" w:color="auto"/>
              </w:divBdr>
            </w:div>
            <w:div w:id="281572907">
              <w:marLeft w:val="0"/>
              <w:marRight w:val="0"/>
              <w:marTop w:val="0"/>
              <w:marBottom w:val="0"/>
              <w:divBdr>
                <w:top w:val="none" w:sz="0" w:space="0" w:color="auto"/>
                <w:left w:val="none" w:sz="0" w:space="0" w:color="auto"/>
                <w:bottom w:val="none" w:sz="0" w:space="0" w:color="auto"/>
                <w:right w:val="none" w:sz="0" w:space="0" w:color="auto"/>
              </w:divBdr>
            </w:div>
          </w:divsChild>
        </w:div>
        <w:div w:id="1573151988">
          <w:marLeft w:val="0"/>
          <w:marRight w:val="0"/>
          <w:marTop w:val="0"/>
          <w:marBottom w:val="0"/>
          <w:divBdr>
            <w:top w:val="none" w:sz="0" w:space="0" w:color="auto"/>
            <w:left w:val="none" w:sz="0" w:space="0" w:color="auto"/>
            <w:bottom w:val="none" w:sz="0" w:space="0" w:color="auto"/>
            <w:right w:val="none" w:sz="0" w:space="0" w:color="auto"/>
          </w:divBdr>
          <w:divsChild>
            <w:div w:id="726225357">
              <w:marLeft w:val="0"/>
              <w:marRight w:val="0"/>
              <w:marTop w:val="0"/>
              <w:marBottom w:val="0"/>
              <w:divBdr>
                <w:top w:val="none" w:sz="0" w:space="0" w:color="auto"/>
                <w:left w:val="none" w:sz="0" w:space="0" w:color="auto"/>
                <w:bottom w:val="none" w:sz="0" w:space="0" w:color="auto"/>
                <w:right w:val="none" w:sz="0" w:space="0" w:color="auto"/>
              </w:divBdr>
            </w:div>
            <w:div w:id="1396007512">
              <w:marLeft w:val="0"/>
              <w:marRight w:val="0"/>
              <w:marTop w:val="0"/>
              <w:marBottom w:val="0"/>
              <w:divBdr>
                <w:top w:val="none" w:sz="0" w:space="0" w:color="auto"/>
                <w:left w:val="none" w:sz="0" w:space="0" w:color="auto"/>
                <w:bottom w:val="none" w:sz="0" w:space="0" w:color="auto"/>
                <w:right w:val="none" w:sz="0" w:space="0" w:color="auto"/>
              </w:divBdr>
            </w:div>
          </w:divsChild>
        </w:div>
        <w:div w:id="1590576920">
          <w:marLeft w:val="0"/>
          <w:marRight w:val="0"/>
          <w:marTop w:val="0"/>
          <w:marBottom w:val="0"/>
          <w:divBdr>
            <w:top w:val="none" w:sz="0" w:space="0" w:color="auto"/>
            <w:left w:val="none" w:sz="0" w:space="0" w:color="auto"/>
            <w:bottom w:val="none" w:sz="0" w:space="0" w:color="auto"/>
            <w:right w:val="none" w:sz="0" w:space="0" w:color="auto"/>
          </w:divBdr>
          <w:divsChild>
            <w:div w:id="354231171">
              <w:marLeft w:val="0"/>
              <w:marRight w:val="0"/>
              <w:marTop w:val="0"/>
              <w:marBottom w:val="0"/>
              <w:divBdr>
                <w:top w:val="none" w:sz="0" w:space="0" w:color="auto"/>
                <w:left w:val="none" w:sz="0" w:space="0" w:color="auto"/>
                <w:bottom w:val="none" w:sz="0" w:space="0" w:color="auto"/>
                <w:right w:val="none" w:sz="0" w:space="0" w:color="auto"/>
              </w:divBdr>
            </w:div>
          </w:divsChild>
        </w:div>
        <w:div w:id="1629244449">
          <w:marLeft w:val="0"/>
          <w:marRight w:val="0"/>
          <w:marTop w:val="0"/>
          <w:marBottom w:val="0"/>
          <w:divBdr>
            <w:top w:val="none" w:sz="0" w:space="0" w:color="auto"/>
            <w:left w:val="none" w:sz="0" w:space="0" w:color="auto"/>
            <w:bottom w:val="none" w:sz="0" w:space="0" w:color="auto"/>
            <w:right w:val="none" w:sz="0" w:space="0" w:color="auto"/>
          </w:divBdr>
          <w:divsChild>
            <w:div w:id="1181774955">
              <w:marLeft w:val="0"/>
              <w:marRight w:val="0"/>
              <w:marTop w:val="0"/>
              <w:marBottom w:val="0"/>
              <w:divBdr>
                <w:top w:val="none" w:sz="0" w:space="0" w:color="auto"/>
                <w:left w:val="none" w:sz="0" w:space="0" w:color="auto"/>
                <w:bottom w:val="none" w:sz="0" w:space="0" w:color="auto"/>
                <w:right w:val="none" w:sz="0" w:space="0" w:color="auto"/>
              </w:divBdr>
            </w:div>
          </w:divsChild>
        </w:div>
        <w:div w:id="1657608115">
          <w:marLeft w:val="0"/>
          <w:marRight w:val="0"/>
          <w:marTop w:val="0"/>
          <w:marBottom w:val="0"/>
          <w:divBdr>
            <w:top w:val="none" w:sz="0" w:space="0" w:color="auto"/>
            <w:left w:val="none" w:sz="0" w:space="0" w:color="auto"/>
            <w:bottom w:val="none" w:sz="0" w:space="0" w:color="auto"/>
            <w:right w:val="none" w:sz="0" w:space="0" w:color="auto"/>
          </w:divBdr>
          <w:divsChild>
            <w:div w:id="489903416">
              <w:marLeft w:val="0"/>
              <w:marRight w:val="0"/>
              <w:marTop w:val="0"/>
              <w:marBottom w:val="0"/>
              <w:divBdr>
                <w:top w:val="none" w:sz="0" w:space="0" w:color="auto"/>
                <w:left w:val="none" w:sz="0" w:space="0" w:color="auto"/>
                <w:bottom w:val="none" w:sz="0" w:space="0" w:color="auto"/>
                <w:right w:val="none" w:sz="0" w:space="0" w:color="auto"/>
              </w:divBdr>
            </w:div>
            <w:div w:id="1642928499">
              <w:marLeft w:val="0"/>
              <w:marRight w:val="0"/>
              <w:marTop w:val="0"/>
              <w:marBottom w:val="0"/>
              <w:divBdr>
                <w:top w:val="none" w:sz="0" w:space="0" w:color="auto"/>
                <w:left w:val="none" w:sz="0" w:space="0" w:color="auto"/>
                <w:bottom w:val="none" w:sz="0" w:space="0" w:color="auto"/>
                <w:right w:val="none" w:sz="0" w:space="0" w:color="auto"/>
              </w:divBdr>
            </w:div>
          </w:divsChild>
        </w:div>
        <w:div w:id="1775131892">
          <w:marLeft w:val="0"/>
          <w:marRight w:val="0"/>
          <w:marTop w:val="0"/>
          <w:marBottom w:val="0"/>
          <w:divBdr>
            <w:top w:val="none" w:sz="0" w:space="0" w:color="auto"/>
            <w:left w:val="none" w:sz="0" w:space="0" w:color="auto"/>
            <w:bottom w:val="none" w:sz="0" w:space="0" w:color="auto"/>
            <w:right w:val="none" w:sz="0" w:space="0" w:color="auto"/>
          </w:divBdr>
          <w:divsChild>
            <w:div w:id="985935978">
              <w:marLeft w:val="0"/>
              <w:marRight w:val="0"/>
              <w:marTop w:val="0"/>
              <w:marBottom w:val="0"/>
              <w:divBdr>
                <w:top w:val="none" w:sz="0" w:space="0" w:color="auto"/>
                <w:left w:val="none" w:sz="0" w:space="0" w:color="auto"/>
                <w:bottom w:val="none" w:sz="0" w:space="0" w:color="auto"/>
                <w:right w:val="none" w:sz="0" w:space="0" w:color="auto"/>
              </w:divBdr>
            </w:div>
          </w:divsChild>
        </w:div>
        <w:div w:id="1789473052">
          <w:marLeft w:val="0"/>
          <w:marRight w:val="0"/>
          <w:marTop w:val="0"/>
          <w:marBottom w:val="0"/>
          <w:divBdr>
            <w:top w:val="none" w:sz="0" w:space="0" w:color="auto"/>
            <w:left w:val="none" w:sz="0" w:space="0" w:color="auto"/>
            <w:bottom w:val="none" w:sz="0" w:space="0" w:color="auto"/>
            <w:right w:val="none" w:sz="0" w:space="0" w:color="auto"/>
          </w:divBdr>
          <w:divsChild>
            <w:div w:id="910165328">
              <w:marLeft w:val="0"/>
              <w:marRight w:val="0"/>
              <w:marTop w:val="0"/>
              <w:marBottom w:val="0"/>
              <w:divBdr>
                <w:top w:val="none" w:sz="0" w:space="0" w:color="auto"/>
                <w:left w:val="none" w:sz="0" w:space="0" w:color="auto"/>
                <w:bottom w:val="none" w:sz="0" w:space="0" w:color="auto"/>
                <w:right w:val="none" w:sz="0" w:space="0" w:color="auto"/>
              </w:divBdr>
            </w:div>
            <w:div w:id="2099595097">
              <w:marLeft w:val="0"/>
              <w:marRight w:val="0"/>
              <w:marTop w:val="0"/>
              <w:marBottom w:val="0"/>
              <w:divBdr>
                <w:top w:val="none" w:sz="0" w:space="0" w:color="auto"/>
                <w:left w:val="none" w:sz="0" w:space="0" w:color="auto"/>
                <w:bottom w:val="none" w:sz="0" w:space="0" w:color="auto"/>
                <w:right w:val="none" w:sz="0" w:space="0" w:color="auto"/>
              </w:divBdr>
            </w:div>
          </w:divsChild>
        </w:div>
        <w:div w:id="1829592645">
          <w:marLeft w:val="0"/>
          <w:marRight w:val="0"/>
          <w:marTop w:val="0"/>
          <w:marBottom w:val="0"/>
          <w:divBdr>
            <w:top w:val="none" w:sz="0" w:space="0" w:color="auto"/>
            <w:left w:val="none" w:sz="0" w:space="0" w:color="auto"/>
            <w:bottom w:val="none" w:sz="0" w:space="0" w:color="auto"/>
            <w:right w:val="none" w:sz="0" w:space="0" w:color="auto"/>
          </w:divBdr>
          <w:divsChild>
            <w:div w:id="507909446">
              <w:marLeft w:val="0"/>
              <w:marRight w:val="0"/>
              <w:marTop w:val="0"/>
              <w:marBottom w:val="0"/>
              <w:divBdr>
                <w:top w:val="none" w:sz="0" w:space="0" w:color="auto"/>
                <w:left w:val="none" w:sz="0" w:space="0" w:color="auto"/>
                <w:bottom w:val="none" w:sz="0" w:space="0" w:color="auto"/>
                <w:right w:val="none" w:sz="0" w:space="0" w:color="auto"/>
              </w:divBdr>
            </w:div>
            <w:div w:id="610091162">
              <w:marLeft w:val="0"/>
              <w:marRight w:val="0"/>
              <w:marTop w:val="0"/>
              <w:marBottom w:val="0"/>
              <w:divBdr>
                <w:top w:val="none" w:sz="0" w:space="0" w:color="auto"/>
                <w:left w:val="none" w:sz="0" w:space="0" w:color="auto"/>
                <w:bottom w:val="none" w:sz="0" w:space="0" w:color="auto"/>
                <w:right w:val="none" w:sz="0" w:space="0" w:color="auto"/>
              </w:divBdr>
            </w:div>
          </w:divsChild>
        </w:div>
        <w:div w:id="1834179142">
          <w:marLeft w:val="0"/>
          <w:marRight w:val="0"/>
          <w:marTop w:val="0"/>
          <w:marBottom w:val="0"/>
          <w:divBdr>
            <w:top w:val="none" w:sz="0" w:space="0" w:color="auto"/>
            <w:left w:val="none" w:sz="0" w:space="0" w:color="auto"/>
            <w:bottom w:val="none" w:sz="0" w:space="0" w:color="auto"/>
            <w:right w:val="none" w:sz="0" w:space="0" w:color="auto"/>
          </w:divBdr>
          <w:divsChild>
            <w:div w:id="398746727">
              <w:marLeft w:val="0"/>
              <w:marRight w:val="0"/>
              <w:marTop w:val="0"/>
              <w:marBottom w:val="0"/>
              <w:divBdr>
                <w:top w:val="none" w:sz="0" w:space="0" w:color="auto"/>
                <w:left w:val="none" w:sz="0" w:space="0" w:color="auto"/>
                <w:bottom w:val="none" w:sz="0" w:space="0" w:color="auto"/>
                <w:right w:val="none" w:sz="0" w:space="0" w:color="auto"/>
              </w:divBdr>
            </w:div>
          </w:divsChild>
        </w:div>
        <w:div w:id="1932275964">
          <w:marLeft w:val="0"/>
          <w:marRight w:val="0"/>
          <w:marTop w:val="0"/>
          <w:marBottom w:val="0"/>
          <w:divBdr>
            <w:top w:val="none" w:sz="0" w:space="0" w:color="auto"/>
            <w:left w:val="none" w:sz="0" w:space="0" w:color="auto"/>
            <w:bottom w:val="none" w:sz="0" w:space="0" w:color="auto"/>
            <w:right w:val="none" w:sz="0" w:space="0" w:color="auto"/>
          </w:divBdr>
          <w:divsChild>
            <w:div w:id="257981558">
              <w:marLeft w:val="0"/>
              <w:marRight w:val="0"/>
              <w:marTop w:val="0"/>
              <w:marBottom w:val="0"/>
              <w:divBdr>
                <w:top w:val="none" w:sz="0" w:space="0" w:color="auto"/>
                <w:left w:val="none" w:sz="0" w:space="0" w:color="auto"/>
                <w:bottom w:val="none" w:sz="0" w:space="0" w:color="auto"/>
                <w:right w:val="none" w:sz="0" w:space="0" w:color="auto"/>
              </w:divBdr>
            </w:div>
          </w:divsChild>
        </w:div>
        <w:div w:id="1957829968">
          <w:marLeft w:val="0"/>
          <w:marRight w:val="0"/>
          <w:marTop w:val="0"/>
          <w:marBottom w:val="0"/>
          <w:divBdr>
            <w:top w:val="none" w:sz="0" w:space="0" w:color="auto"/>
            <w:left w:val="none" w:sz="0" w:space="0" w:color="auto"/>
            <w:bottom w:val="none" w:sz="0" w:space="0" w:color="auto"/>
            <w:right w:val="none" w:sz="0" w:space="0" w:color="auto"/>
          </w:divBdr>
          <w:divsChild>
            <w:div w:id="1890805019">
              <w:marLeft w:val="0"/>
              <w:marRight w:val="0"/>
              <w:marTop w:val="0"/>
              <w:marBottom w:val="0"/>
              <w:divBdr>
                <w:top w:val="none" w:sz="0" w:space="0" w:color="auto"/>
                <w:left w:val="none" w:sz="0" w:space="0" w:color="auto"/>
                <w:bottom w:val="none" w:sz="0" w:space="0" w:color="auto"/>
                <w:right w:val="none" w:sz="0" w:space="0" w:color="auto"/>
              </w:divBdr>
            </w:div>
          </w:divsChild>
        </w:div>
        <w:div w:id="2094549018">
          <w:marLeft w:val="0"/>
          <w:marRight w:val="0"/>
          <w:marTop w:val="0"/>
          <w:marBottom w:val="0"/>
          <w:divBdr>
            <w:top w:val="none" w:sz="0" w:space="0" w:color="auto"/>
            <w:left w:val="none" w:sz="0" w:space="0" w:color="auto"/>
            <w:bottom w:val="none" w:sz="0" w:space="0" w:color="auto"/>
            <w:right w:val="none" w:sz="0" w:space="0" w:color="auto"/>
          </w:divBdr>
          <w:divsChild>
            <w:div w:id="846359102">
              <w:marLeft w:val="0"/>
              <w:marRight w:val="0"/>
              <w:marTop w:val="0"/>
              <w:marBottom w:val="0"/>
              <w:divBdr>
                <w:top w:val="none" w:sz="0" w:space="0" w:color="auto"/>
                <w:left w:val="none" w:sz="0" w:space="0" w:color="auto"/>
                <w:bottom w:val="none" w:sz="0" w:space="0" w:color="auto"/>
                <w:right w:val="none" w:sz="0" w:space="0" w:color="auto"/>
              </w:divBdr>
            </w:div>
            <w:div w:id="1123966186">
              <w:marLeft w:val="0"/>
              <w:marRight w:val="0"/>
              <w:marTop w:val="0"/>
              <w:marBottom w:val="0"/>
              <w:divBdr>
                <w:top w:val="none" w:sz="0" w:space="0" w:color="auto"/>
                <w:left w:val="none" w:sz="0" w:space="0" w:color="auto"/>
                <w:bottom w:val="none" w:sz="0" w:space="0" w:color="auto"/>
                <w:right w:val="none" w:sz="0" w:space="0" w:color="auto"/>
              </w:divBdr>
            </w:div>
          </w:divsChild>
        </w:div>
        <w:div w:id="2123761375">
          <w:marLeft w:val="0"/>
          <w:marRight w:val="0"/>
          <w:marTop w:val="0"/>
          <w:marBottom w:val="0"/>
          <w:divBdr>
            <w:top w:val="none" w:sz="0" w:space="0" w:color="auto"/>
            <w:left w:val="none" w:sz="0" w:space="0" w:color="auto"/>
            <w:bottom w:val="none" w:sz="0" w:space="0" w:color="auto"/>
            <w:right w:val="none" w:sz="0" w:space="0" w:color="auto"/>
          </w:divBdr>
          <w:divsChild>
            <w:div w:id="453448097">
              <w:marLeft w:val="0"/>
              <w:marRight w:val="0"/>
              <w:marTop w:val="0"/>
              <w:marBottom w:val="0"/>
              <w:divBdr>
                <w:top w:val="none" w:sz="0" w:space="0" w:color="auto"/>
                <w:left w:val="none" w:sz="0" w:space="0" w:color="auto"/>
                <w:bottom w:val="none" w:sz="0" w:space="0" w:color="auto"/>
                <w:right w:val="none" w:sz="0" w:space="0" w:color="auto"/>
              </w:divBdr>
            </w:div>
            <w:div w:id="1712268874">
              <w:marLeft w:val="0"/>
              <w:marRight w:val="0"/>
              <w:marTop w:val="0"/>
              <w:marBottom w:val="0"/>
              <w:divBdr>
                <w:top w:val="none" w:sz="0" w:space="0" w:color="auto"/>
                <w:left w:val="none" w:sz="0" w:space="0" w:color="auto"/>
                <w:bottom w:val="none" w:sz="0" w:space="0" w:color="auto"/>
                <w:right w:val="none" w:sz="0" w:space="0" w:color="auto"/>
              </w:divBdr>
            </w:div>
          </w:divsChild>
        </w:div>
        <w:div w:id="2140494072">
          <w:marLeft w:val="0"/>
          <w:marRight w:val="0"/>
          <w:marTop w:val="0"/>
          <w:marBottom w:val="0"/>
          <w:divBdr>
            <w:top w:val="none" w:sz="0" w:space="0" w:color="auto"/>
            <w:left w:val="none" w:sz="0" w:space="0" w:color="auto"/>
            <w:bottom w:val="none" w:sz="0" w:space="0" w:color="auto"/>
            <w:right w:val="none" w:sz="0" w:space="0" w:color="auto"/>
          </w:divBdr>
          <w:divsChild>
            <w:div w:id="750002824">
              <w:marLeft w:val="0"/>
              <w:marRight w:val="0"/>
              <w:marTop w:val="0"/>
              <w:marBottom w:val="0"/>
              <w:divBdr>
                <w:top w:val="none" w:sz="0" w:space="0" w:color="auto"/>
                <w:left w:val="none" w:sz="0" w:space="0" w:color="auto"/>
                <w:bottom w:val="none" w:sz="0" w:space="0" w:color="auto"/>
                <w:right w:val="none" w:sz="0" w:space="0" w:color="auto"/>
              </w:divBdr>
            </w:div>
            <w:div w:id="1002392127">
              <w:marLeft w:val="0"/>
              <w:marRight w:val="0"/>
              <w:marTop w:val="0"/>
              <w:marBottom w:val="0"/>
              <w:divBdr>
                <w:top w:val="none" w:sz="0" w:space="0" w:color="auto"/>
                <w:left w:val="none" w:sz="0" w:space="0" w:color="auto"/>
                <w:bottom w:val="none" w:sz="0" w:space="0" w:color="auto"/>
                <w:right w:val="none" w:sz="0" w:space="0" w:color="auto"/>
              </w:divBdr>
            </w:div>
            <w:div w:id="167884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3167">
      <w:bodyDiv w:val="1"/>
      <w:marLeft w:val="0"/>
      <w:marRight w:val="0"/>
      <w:marTop w:val="0"/>
      <w:marBottom w:val="0"/>
      <w:divBdr>
        <w:top w:val="none" w:sz="0" w:space="0" w:color="auto"/>
        <w:left w:val="none" w:sz="0" w:space="0" w:color="auto"/>
        <w:bottom w:val="none" w:sz="0" w:space="0" w:color="auto"/>
        <w:right w:val="none" w:sz="0" w:space="0" w:color="auto"/>
      </w:divBdr>
    </w:div>
    <w:div w:id="1935090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7CE147-D487-4705-948E-11E2B0C6037F}"/>
</file>

<file path=customXml/itemProps2.xml><?xml version="1.0" encoding="utf-8"?>
<ds:datastoreItem xmlns:ds="http://schemas.openxmlformats.org/officeDocument/2006/customXml" ds:itemID="{BCAD655E-87F6-4D10-AC82-915AEA3F2155}">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customXml/itemProps3.xml><?xml version="1.0" encoding="utf-8"?>
<ds:datastoreItem xmlns:ds="http://schemas.openxmlformats.org/officeDocument/2006/customXml" ds:itemID="{B0A648C3-9E71-4A67-B660-685E642D4FE5}">
  <ds:schemaRefs>
    <ds:schemaRef ds:uri="http://schemas.openxmlformats.org/officeDocument/2006/bibliography"/>
  </ds:schemaRefs>
</ds:datastoreItem>
</file>

<file path=customXml/itemProps4.xml><?xml version="1.0" encoding="utf-8"?>
<ds:datastoreItem xmlns:ds="http://schemas.openxmlformats.org/officeDocument/2006/customXml" ds:itemID="{80D27B8B-580B-4EF1-A526-0D62FAB2840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Liverpool Diocese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Hollie Stott</dc:creator>
  <keywords>()</keywords>
  <lastModifiedBy>Sophie Derbyshire</lastModifiedBy>
  <revision>18</revision>
  <lastPrinted>2021-11-01T23:20:00.0000000Z</lastPrinted>
  <dcterms:created xsi:type="dcterms:W3CDTF">2026-01-09T12:38:00.0000000Z</dcterms:created>
  <dcterms:modified xsi:type="dcterms:W3CDTF">2026-06-11T12:40:46.7330767Z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2017-08-02T00:00:00Z</vt:filetime>
  </property>
  <property fmtid="{D5CDD505-2E9C-101B-9397-08002B2CF9AE}" pid="3" name="Creator">
    <vt:lpwstr>PDFCreator Version 1.7.2</vt:lpwstr>
  </property>
  <property fmtid="{D5CDD505-2E9C-101B-9397-08002B2CF9AE}" pid="4" name="LastSaved">
    <vt:filetime>2019-01-09T00:00:00Z</vt:filetime>
  </property>
  <property fmtid="{D5CDD505-2E9C-101B-9397-08002B2CF9AE}" pid="5" name="ContentTypeId">
    <vt:lpwstr>0x010100800F76B1F4A04E428C9598EC5F5BFFCF</vt:lpwstr>
  </property>
  <property fmtid="{D5CDD505-2E9C-101B-9397-08002B2CF9AE}" pid="6" name="MediaServiceImageTags">
    <vt:lpwstr/>
  </property>
</Properties>
</file>