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412731" w14:textId="77777777" w:rsidR="003E7AC0" w:rsidRPr="00581511" w:rsidRDefault="003E7AC0" w:rsidP="008D3861">
      <w:pPr>
        <w:rPr>
          <w:rFonts w:ascii="Verdana" w:hAnsi="Verdana"/>
          <w:b/>
          <w:bCs/>
          <w:color w:val="004990"/>
          <w:sz w:val="20"/>
          <w:szCs w:val="20"/>
        </w:rPr>
      </w:pPr>
    </w:p>
    <w:p w14:paraId="3DD4E78D" w14:textId="619FB93D" w:rsidR="00A238F8" w:rsidRDefault="00A238F8" w:rsidP="008D3861">
      <w:pPr>
        <w:rPr>
          <w:rFonts w:ascii="Verdana" w:hAnsi="Verdana"/>
          <w:b/>
          <w:bCs/>
          <w:color w:val="004990"/>
          <w:sz w:val="56"/>
          <w:szCs w:val="56"/>
        </w:rPr>
      </w:pPr>
    </w:p>
    <w:p w14:paraId="479250E5" w14:textId="77777777" w:rsidR="00A238F8" w:rsidRDefault="00A238F8" w:rsidP="008D3861">
      <w:pPr>
        <w:rPr>
          <w:rFonts w:ascii="Verdana" w:hAnsi="Verdana"/>
          <w:b/>
          <w:bCs/>
          <w:color w:val="004990"/>
          <w:sz w:val="56"/>
          <w:szCs w:val="56"/>
        </w:rPr>
      </w:pPr>
    </w:p>
    <w:p w14:paraId="751F352C" w14:textId="77777777" w:rsidR="00A238F8" w:rsidRPr="00CE2503" w:rsidRDefault="00A238F8" w:rsidP="003E7AC0">
      <w:pPr>
        <w:jc w:val="center"/>
        <w:rPr>
          <w:rFonts w:ascii="Verdana" w:hAnsi="Verdana"/>
          <w:b/>
          <w:bCs/>
          <w:color w:val="05345F"/>
          <w:sz w:val="56"/>
          <w:szCs w:val="56"/>
        </w:rPr>
      </w:pPr>
    </w:p>
    <w:p w14:paraId="78BA86C1" w14:textId="3CEC9681" w:rsidR="0003226B" w:rsidRDefault="0003226B" w:rsidP="00CE2503">
      <w:pPr>
        <w:jc w:val="center"/>
        <w:rPr>
          <w:rFonts w:ascii="Verdana" w:hAnsi="Verdana"/>
          <w:b/>
          <w:bCs/>
          <w:color w:val="05345F"/>
          <w:sz w:val="56"/>
          <w:szCs w:val="56"/>
        </w:rPr>
      </w:pPr>
      <w:r w:rsidRPr="00CE2503">
        <w:rPr>
          <w:rFonts w:ascii="Verdana" w:hAnsi="Verdana"/>
          <w:b/>
          <w:bCs/>
          <w:color w:val="05345F"/>
          <w:sz w:val="56"/>
          <w:szCs w:val="56"/>
        </w:rPr>
        <w:t xml:space="preserve">LDST </w:t>
      </w:r>
      <w:r w:rsidR="0050492C">
        <w:rPr>
          <w:rFonts w:ascii="Verdana" w:hAnsi="Verdana"/>
          <w:b/>
          <w:bCs/>
          <w:color w:val="05345F"/>
          <w:sz w:val="56"/>
          <w:szCs w:val="56"/>
        </w:rPr>
        <w:t xml:space="preserve">Positive Handling and Safe Support </w:t>
      </w:r>
      <w:r w:rsidR="0050492C" w:rsidRPr="00246307">
        <w:rPr>
          <w:rFonts w:ascii="Verdana" w:hAnsi="Verdana"/>
          <w:b/>
          <w:bCs/>
          <w:color w:val="05345F"/>
          <w:sz w:val="56"/>
          <w:szCs w:val="56"/>
        </w:rPr>
        <w:t>Poli</w:t>
      </w:r>
      <w:r w:rsidR="0050492C">
        <w:rPr>
          <w:rFonts w:ascii="Verdana" w:hAnsi="Verdana"/>
          <w:b/>
          <w:bCs/>
          <w:color w:val="05345F"/>
          <w:sz w:val="56"/>
          <w:szCs w:val="56"/>
        </w:rPr>
        <w:t>cy</w:t>
      </w:r>
    </w:p>
    <w:p w14:paraId="75630D50" w14:textId="3AB0E19D" w:rsidR="000267F7" w:rsidRDefault="000267F7" w:rsidP="00CE2503">
      <w:pPr>
        <w:jc w:val="center"/>
        <w:rPr>
          <w:rFonts w:ascii="Verdana" w:hAnsi="Verdana"/>
          <w:b/>
          <w:bCs/>
          <w:color w:val="05345F"/>
          <w:sz w:val="56"/>
          <w:szCs w:val="56"/>
        </w:rPr>
      </w:pPr>
    </w:p>
    <w:p w14:paraId="2ECC1808" w14:textId="7BA8C848" w:rsidR="00DA4472" w:rsidRDefault="00DA4472" w:rsidP="00CE2503">
      <w:pPr>
        <w:jc w:val="center"/>
        <w:rPr>
          <w:rFonts w:ascii="Verdana" w:hAnsi="Verdana"/>
          <w:b/>
          <w:bCs/>
          <w:color w:val="05345F"/>
          <w:sz w:val="56"/>
          <w:szCs w:val="56"/>
        </w:rPr>
      </w:pPr>
      <w:r>
        <w:rPr>
          <w:rFonts w:ascii="Verdana" w:hAnsi="Verdana"/>
          <w:b/>
          <w:bCs/>
          <w:color w:val="05345F"/>
          <w:sz w:val="56"/>
          <w:szCs w:val="56"/>
        </w:rPr>
        <w:t>Bishop Martin CE Primary</w:t>
      </w:r>
    </w:p>
    <w:p w14:paraId="151870B7" w14:textId="170E0963" w:rsidR="00DA4472" w:rsidRPr="00CE2503" w:rsidRDefault="00DA4472" w:rsidP="00CE2503">
      <w:pPr>
        <w:jc w:val="center"/>
        <w:rPr>
          <w:rFonts w:ascii="Verdana" w:hAnsi="Verdana"/>
          <w:b/>
          <w:bCs/>
          <w:color w:val="05345F"/>
          <w:sz w:val="56"/>
          <w:szCs w:val="56"/>
        </w:rPr>
      </w:pPr>
      <w:r>
        <w:rPr>
          <w:rFonts w:ascii="Verdana" w:hAnsi="Verdana"/>
          <w:b/>
          <w:bCs/>
          <w:noProof/>
          <w:color w:val="05345F"/>
          <w:sz w:val="56"/>
          <w:szCs w:val="56"/>
        </w:rPr>
        <w:drawing>
          <wp:inline distT="0" distB="0" distL="0" distR="0" wp14:anchorId="108ADCD4" wp14:editId="6BF83DA7">
            <wp:extent cx="1533525" cy="1809750"/>
            <wp:effectExtent l="0" t="0" r="9525" b="0"/>
            <wp:docPr id="1" name="Picture 1" descr="A blue and gold shield with a cross and two blue glo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MS Logo.jpg"/>
                    <pic:cNvPicPr/>
                  </pic:nvPicPr>
                  <pic:blipFill>
                    <a:blip r:embed="rId10">
                      <a:extLst>
                        <a:ext uri="{28A0092B-C50C-407E-A947-70E740481C1C}">
                          <a14:useLocalDpi xmlns:a14="http://schemas.microsoft.com/office/drawing/2010/main" val="0"/>
                        </a:ext>
                      </a:extLst>
                    </a:blip>
                    <a:stretch>
                      <a:fillRect/>
                    </a:stretch>
                  </pic:blipFill>
                  <pic:spPr>
                    <a:xfrm>
                      <a:off x="0" y="0"/>
                      <a:ext cx="1533525" cy="1809750"/>
                    </a:xfrm>
                    <a:prstGeom prst="rect">
                      <a:avLst/>
                    </a:prstGeom>
                  </pic:spPr>
                </pic:pic>
              </a:graphicData>
            </a:graphic>
          </wp:inline>
        </w:drawing>
      </w:r>
    </w:p>
    <w:p w14:paraId="057C5F03" w14:textId="44D8884F" w:rsidR="00734D7B" w:rsidRDefault="00734D7B"/>
    <w:p w14:paraId="285B2E69" w14:textId="01044059" w:rsidR="00734D7B" w:rsidRDefault="00734D7B"/>
    <w:p w14:paraId="1B2558F2" w14:textId="77777777" w:rsidR="00581511" w:rsidRDefault="00581511"/>
    <w:p w14:paraId="36FD4E34" w14:textId="2EADF2DD" w:rsidR="00734D7B" w:rsidRDefault="00734D7B"/>
    <w:p w14:paraId="70F547C1" w14:textId="77777777" w:rsidR="00547578" w:rsidRDefault="00547578" w:rsidP="00547578">
      <w:pPr>
        <w:spacing w:after="384"/>
      </w:pPr>
    </w:p>
    <w:p w14:paraId="76D69941" w14:textId="77777777" w:rsidR="008D3861" w:rsidRDefault="008D3861" w:rsidP="00547578">
      <w:pPr>
        <w:spacing w:after="384"/>
        <w:jc w:val="center"/>
        <w:rPr>
          <w:rFonts w:ascii="Verdana" w:hAnsi="Verdana"/>
          <w:b/>
          <w:sz w:val="28"/>
          <w:szCs w:val="24"/>
          <w:u w:val="single"/>
        </w:rPr>
      </w:pPr>
    </w:p>
    <w:p w14:paraId="67FF1B6C" w14:textId="77777777" w:rsidR="003C4F78" w:rsidRPr="00246307" w:rsidRDefault="003C4F78" w:rsidP="003C4F78">
      <w:pPr>
        <w:pStyle w:val="TNCBodyText"/>
        <w:rPr>
          <w:rFonts w:ascii="Verdana" w:hAnsi="Verdana"/>
          <w:color w:val="05345F"/>
          <w:sz w:val="36"/>
          <w:szCs w:val="36"/>
        </w:rPr>
      </w:pPr>
      <w:r w:rsidRPr="00246307">
        <w:rPr>
          <w:rFonts w:ascii="Verdana" w:hAnsi="Verdana"/>
          <w:color w:val="05345F"/>
          <w:sz w:val="36"/>
          <w:szCs w:val="36"/>
        </w:rPr>
        <w:lastRenderedPageBreak/>
        <w:t>Contents:</w:t>
      </w:r>
    </w:p>
    <w:tbl>
      <w:tblPr>
        <w:tblStyle w:val="TableGrid"/>
        <w:tblW w:w="0" w:type="auto"/>
        <w:tblLook w:val="04A0" w:firstRow="1" w:lastRow="0" w:firstColumn="1" w:lastColumn="0" w:noHBand="0" w:noVBand="1"/>
      </w:tblPr>
      <w:tblGrid>
        <w:gridCol w:w="7858"/>
        <w:gridCol w:w="1269"/>
      </w:tblGrid>
      <w:tr w:rsidR="008209EF" w:rsidRPr="00DE5115" w14:paraId="20AC9470" w14:textId="6273FA61" w:rsidTr="009D299D">
        <w:tc>
          <w:tcPr>
            <w:tcW w:w="7858" w:type="dxa"/>
          </w:tcPr>
          <w:p w14:paraId="76F14337" w14:textId="106AEBFE" w:rsidR="008209EF" w:rsidRPr="00DE5115" w:rsidRDefault="008209EF" w:rsidP="004B2944">
            <w:pPr>
              <w:pStyle w:val="TNCBodyText"/>
              <w:rPr>
                <w:rFonts w:ascii="Verdana" w:hAnsi="Verdana"/>
              </w:rPr>
            </w:pPr>
            <w:r w:rsidRPr="008209EF">
              <w:rPr>
                <w:rFonts w:ascii="Verdana" w:hAnsi="Verdana"/>
                <w:szCs w:val="22"/>
              </w:rPr>
              <w:t>Introduction and Statement of intent</w:t>
            </w:r>
          </w:p>
        </w:tc>
        <w:tc>
          <w:tcPr>
            <w:tcW w:w="1269" w:type="dxa"/>
          </w:tcPr>
          <w:p w14:paraId="16594EA1" w14:textId="7079935D" w:rsidR="008209EF" w:rsidRPr="00DE5115" w:rsidRDefault="008209EF" w:rsidP="004B2944">
            <w:pPr>
              <w:pStyle w:val="TNCBodyText"/>
              <w:rPr>
                <w:rFonts w:ascii="Verdana" w:hAnsi="Verdana"/>
              </w:rPr>
            </w:pPr>
            <w:r>
              <w:rPr>
                <w:rFonts w:ascii="Verdana" w:hAnsi="Verdana"/>
              </w:rPr>
              <w:t>Page 3</w:t>
            </w:r>
          </w:p>
        </w:tc>
      </w:tr>
      <w:tr w:rsidR="008209EF" w:rsidRPr="00DE5115" w14:paraId="51CD1EBD" w14:textId="0B85BA4A" w:rsidTr="009D299D">
        <w:tc>
          <w:tcPr>
            <w:tcW w:w="7858" w:type="dxa"/>
          </w:tcPr>
          <w:p w14:paraId="17C73F1E" w14:textId="3724D69F" w:rsidR="008209EF" w:rsidRPr="00DE5115" w:rsidRDefault="008209EF" w:rsidP="003A57CE">
            <w:pPr>
              <w:pStyle w:val="TNCBodyText"/>
              <w:rPr>
                <w:rFonts w:ascii="Verdana" w:hAnsi="Verdana"/>
              </w:rPr>
            </w:pPr>
            <w:r w:rsidRPr="008209EF">
              <w:rPr>
                <w:rFonts w:ascii="Verdana" w:hAnsi="Verdana"/>
                <w:szCs w:val="22"/>
              </w:rPr>
              <w:t>Key legislation and guidance</w:t>
            </w:r>
            <w:r w:rsidRPr="00DE5115">
              <w:rPr>
                <w:rFonts w:ascii="Verdana" w:hAnsi="Verdana"/>
                <w:szCs w:val="22"/>
              </w:rPr>
              <w:t xml:space="preserve"> </w:t>
            </w:r>
          </w:p>
        </w:tc>
        <w:tc>
          <w:tcPr>
            <w:tcW w:w="1269" w:type="dxa"/>
          </w:tcPr>
          <w:p w14:paraId="24485099" w14:textId="1ADE82D5" w:rsidR="008209EF" w:rsidRPr="00DE5115" w:rsidRDefault="008209EF" w:rsidP="003A57CE">
            <w:pPr>
              <w:pStyle w:val="TNCBodyText"/>
              <w:rPr>
                <w:rFonts w:ascii="Verdana" w:hAnsi="Verdana"/>
              </w:rPr>
            </w:pPr>
            <w:r>
              <w:rPr>
                <w:rFonts w:ascii="Verdana" w:hAnsi="Verdana"/>
              </w:rPr>
              <w:t>Page 4</w:t>
            </w:r>
          </w:p>
        </w:tc>
      </w:tr>
      <w:tr w:rsidR="008209EF" w:rsidRPr="00DE5115" w14:paraId="23A3E995" w14:textId="7DC5B98F" w:rsidTr="009D299D">
        <w:tc>
          <w:tcPr>
            <w:tcW w:w="7858" w:type="dxa"/>
          </w:tcPr>
          <w:p w14:paraId="45212562" w14:textId="4F71168A" w:rsidR="008209EF" w:rsidRPr="00DE5115" w:rsidRDefault="008209EF" w:rsidP="003A57CE">
            <w:pPr>
              <w:pStyle w:val="TNCBodyText"/>
              <w:rPr>
                <w:rFonts w:ascii="Verdana" w:hAnsi="Verdana"/>
              </w:rPr>
            </w:pPr>
            <w:r w:rsidRPr="008209EF">
              <w:rPr>
                <w:rFonts w:ascii="Verdana" w:hAnsi="Verdana"/>
                <w:szCs w:val="22"/>
              </w:rPr>
              <w:t>Roles and responsibilities</w:t>
            </w:r>
          </w:p>
        </w:tc>
        <w:tc>
          <w:tcPr>
            <w:tcW w:w="1269" w:type="dxa"/>
          </w:tcPr>
          <w:p w14:paraId="256CA4E0" w14:textId="175B7BB1" w:rsidR="008209EF" w:rsidRPr="00DE5115" w:rsidRDefault="008209EF" w:rsidP="003A57CE">
            <w:pPr>
              <w:pStyle w:val="TNCBodyText"/>
              <w:rPr>
                <w:rFonts w:ascii="Verdana" w:hAnsi="Verdana"/>
              </w:rPr>
            </w:pPr>
            <w:r>
              <w:rPr>
                <w:rFonts w:ascii="Verdana" w:hAnsi="Verdana"/>
              </w:rPr>
              <w:t>Page 6</w:t>
            </w:r>
          </w:p>
        </w:tc>
      </w:tr>
      <w:tr w:rsidR="008209EF" w:rsidRPr="00DE5115" w14:paraId="7519EA2F" w14:textId="664FEBCE" w:rsidTr="009D299D">
        <w:tc>
          <w:tcPr>
            <w:tcW w:w="7858" w:type="dxa"/>
          </w:tcPr>
          <w:p w14:paraId="6244CFD2" w14:textId="1CF08479" w:rsidR="008209EF" w:rsidRPr="00DE5115" w:rsidRDefault="008209EF" w:rsidP="003A57CE">
            <w:pPr>
              <w:pStyle w:val="TNCBodyText"/>
              <w:rPr>
                <w:rFonts w:ascii="Verdana" w:hAnsi="Verdana"/>
                <w:szCs w:val="22"/>
              </w:rPr>
            </w:pPr>
            <w:r w:rsidRPr="008209EF">
              <w:rPr>
                <w:rFonts w:ascii="Verdana" w:hAnsi="Verdana"/>
                <w:szCs w:val="22"/>
              </w:rPr>
              <w:t>Definitions</w:t>
            </w:r>
          </w:p>
          <w:p w14:paraId="04E58B34" w14:textId="4A15E8D7" w:rsidR="008209EF" w:rsidRPr="00DE5115" w:rsidRDefault="008209EF" w:rsidP="003A57CE">
            <w:pPr>
              <w:pStyle w:val="TNCBodyText"/>
              <w:rPr>
                <w:rFonts w:ascii="Verdana" w:hAnsi="Verdana"/>
              </w:rPr>
            </w:pPr>
            <w:r w:rsidRPr="008209EF">
              <w:rPr>
                <w:rFonts w:ascii="Verdana" w:hAnsi="Verdana"/>
                <w:szCs w:val="22"/>
              </w:rPr>
              <w:t>Minimising the need to use restrictive interventions and reducing the risk, including the use of prevention and de-escalation strategies</w:t>
            </w:r>
          </w:p>
        </w:tc>
        <w:tc>
          <w:tcPr>
            <w:tcW w:w="1269" w:type="dxa"/>
          </w:tcPr>
          <w:p w14:paraId="70DE6FC5" w14:textId="77777777" w:rsidR="008209EF" w:rsidRDefault="008209EF" w:rsidP="003A57CE">
            <w:pPr>
              <w:pStyle w:val="TNCBodyText"/>
              <w:rPr>
                <w:rFonts w:ascii="Verdana" w:hAnsi="Verdana"/>
              </w:rPr>
            </w:pPr>
            <w:r>
              <w:rPr>
                <w:rFonts w:ascii="Verdana" w:hAnsi="Verdana"/>
              </w:rPr>
              <w:t>Page 8</w:t>
            </w:r>
          </w:p>
          <w:p w14:paraId="23162C6F" w14:textId="44AA59B7" w:rsidR="008209EF" w:rsidRPr="00DE5115" w:rsidRDefault="008209EF" w:rsidP="003A57CE">
            <w:pPr>
              <w:pStyle w:val="TNCBodyText"/>
              <w:rPr>
                <w:rFonts w:ascii="Verdana" w:hAnsi="Verdana"/>
              </w:rPr>
            </w:pPr>
            <w:r>
              <w:rPr>
                <w:rFonts w:ascii="Verdana" w:hAnsi="Verdana"/>
              </w:rPr>
              <w:t>Page 9</w:t>
            </w:r>
          </w:p>
        </w:tc>
      </w:tr>
      <w:tr w:rsidR="008209EF" w:rsidRPr="00DE5115" w14:paraId="1002FDD2" w14:textId="7944A224" w:rsidTr="009D299D">
        <w:tc>
          <w:tcPr>
            <w:tcW w:w="7858" w:type="dxa"/>
          </w:tcPr>
          <w:p w14:paraId="7E39F1ED" w14:textId="239FF20F" w:rsidR="008209EF" w:rsidRPr="00DE5115" w:rsidRDefault="008209EF" w:rsidP="003A57CE">
            <w:pPr>
              <w:pStyle w:val="TNCBodyText"/>
              <w:rPr>
                <w:rFonts w:ascii="Verdana" w:hAnsi="Verdana"/>
              </w:rPr>
            </w:pPr>
            <w:r w:rsidRPr="008209EF">
              <w:rPr>
                <w:rFonts w:ascii="Verdana" w:hAnsi="Verdana"/>
                <w:szCs w:val="22"/>
              </w:rPr>
              <w:t>Seclusion</w:t>
            </w:r>
          </w:p>
        </w:tc>
        <w:tc>
          <w:tcPr>
            <w:tcW w:w="1269" w:type="dxa"/>
          </w:tcPr>
          <w:p w14:paraId="590D4726" w14:textId="72E8F888" w:rsidR="008209EF" w:rsidRPr="00DE5115" w:rsidRDefault="008209EF" w:rsidP="003A57CE">
            <w:pPr>
              <w:pStyle w:val="TNCBodyText"/>
              <w:rPr>
                <w:rFonts w:ascii="Verdana" w:hAnsi="Verdana"/>
              </w:rPr>
            </w:pPr>
            <w:r>
              <w:rPr>
                <w:rFonts w:ascii="Verdana" w:hAnsi="Verdana"/>
              </w:rPr>
              <w:t>Page 11</w:t>
            </w:r>
          </w:p>
        </w:tc>
      </w:tr>
      <w:tr w:rsidR="008209EF" w:rsidRPr="00DE5115" w14:paraId="15F54FA2" w14:textId="4F849D72" w:rsidTr="009D299D">
        <w:tc>
          <w:tcPr>
            <w:tcW w:w="7858" w:type="dxa"/>
          </w:tcPr>
          <w:p w14:paraId="5DD02A58" w14:textId="72DCDBE5" w:rsidR="008209EF" w:rsidRPr="00DE5115" w:rsidRDefault="008209EF" w:rsidP="003A57CE">
            <w:pPr>
              <w:pStyle w:val="TNCBodyText"/>
              <w:rPr>
                <w:rFonts w:ascii="Verdana" w:hAnsi="Verdana"/>
              </w:rPr>
            </w:pPr>
            <w:r w:rsidRPr="008209EF">
              <w:rPr>
                <w:rFonts w:ascii="Verdana" w:hAnsi="Verdana"/>
                <w:szCs w:val="22"/>
              </w:rPr>
              <w:t>Pupils with SEND</w:t>
            </w:r>
          </w:p>
        </w:tc>
        <w:tc>
          <w:tcPr>
            <w:tcW w:w="1269" w:type="dxa"/>
          </w:tcPr>
          <w:p w14:paraId="2D9905F7" w14:textId="1054D418" w:rsidR="008209EF" w:rsidRPr="00DE5115" w:rsidRDefault="008209EF" w:rsidP="003A57CE">
            <w:pPr>
              <w:pStyle w:val="TNCBodyText"/>
              <w:rPr>
                <w:rFonts w:ascii="Verdana" w:hAnsi="Verdana"/>
              </w:rPr>
            </w:pPr>
            <w:r>
              <w:rPr>
                <w:rFonts w:ascii="Verdana" w:hAnsi="Verdana"/>
              </w:rPr>
              <w:t>Page 12</w:t>
            </w:r>
          </w:p>
        </w:tc>
      </w:tr>
      <w:tr w:rsidR="008209EF" w:rsidRPr="00DE5115" w14:paraId="3EDCFDD3" w14:textId="413D31FA" w:rsidTr="009D299D">
        <w:tc>
          <w:tcPr>
            <w:tcW w:w="7858" w:type="dxa"/>
          </w:tcPr>
          <w:p w14:paraId="7EFCAF46" w14:textId="260D0833" w:rsidR="008209EF" w:rsidRPr="00DE5115" w:rsidRDefault="008209EF" w:rsidP="003A57CE">
            <w:pPr>
              <w:pStyle w:val="TNCBodyText"/>
              <w:rPr>
                <w:rFonts w:ascii="Verdana" w:hAnsi="Verdana"/>
              </w:rPr>
            </w:pPr>
            <w:r w:rsidRPr="008209EF">
              <w:rPr>
                <w:rFonts w:ascii="Verdana" w:hAnsi="Verdana"/>
                <w:szCs w:val="22"/>
              </w:rPr>
              <w:t>Post-incident support</w:t>
            </w:r>
          </w:p>
        </w:tc>
        <w:tc>
          <w:tcPr>
            <w:tcW w:w="1269" w:type="dxa"/>
          </w:tcPr>
          <w:p w14:paraId="63B3174A" w14:textId="71457217" w:rsidR="008209EF" w:rsidRPr="00DE5115" w:rsidRDefault="008209EF" w:rsidP="003A57CE">
            <w:pPr>
              <w:pStyle w:val="TNCBodyText"/>
              <w:rPr>
                <w:rFonts w:ascii="Verdana" w:hAnsi="Verdana"/>
              </w:rPr>
            </w:pPr>
            <w:r>
              <w:rPr>
                <w:rFonts w:ascii="Verdana" w:hAnsi="Verdana"/>
              </w:rPr>
              <w:t>Page 13</w:t>
            </w:r>
          </w:p>
        </w:tc>
      </w:tr>
      <w:tr w:rsidR="008209EF" w:rsidRPr="00DE5115" w14:paraId="5A826383" w14:textId="7DCD36AA" w:rsidTr="009D299D">
        <w:tc>
          <w:tcPr>
            <w:tcW w:w="7858" w:type="dxa"/>
          </w:tcPr>
          <w:p w14:paraId="3F0268FC" w14:textId="51D07C1C" w:rsidR="008209EF" w:rsidRPr="00DE5115" w:rsidRDefault="008209EF" w:rsidP="003A57CE">
            <w:pPr>
              <w:pStyle w:val="TNCBodyText"/>
              <w:rPr>
                <w:rFonts w:ascii="Verdana" w:hAnsi="Verdana"/>
              </w:rPr>
            </w:pPr>
            <w:r w:rsidRPr="008209EF">
              <w:rPr>
                <w:rFonts w:ascii="Verdana" w:hAnsi="Verdana"/>
                <w:szCs w:val="22"/>
              </w:rPr>
              <w:t>Recording and reporting incidents</w:t>
            </w:r>
          </w:p>
        </w:tc>
        <w:tc>
          <w:tcPr>
            <w:tcW w:w="1269" w:type="dxa"/>
          </w:tcPr>
          <w:p w14:paraId="44B7024E" w14:textId="439FE01F" w:rsidR="008209EF" w:rsidRPr="00DE5115" w:rsidRDefault="008209EF" w:rsidP="003A57CE">
            <w:pPr>
              <w:pStyle w:val="TNCBodyText"/>
              <w:rPr>
                <w:rFonts w:ascii="Verdana" w:hAnsi="Verdana"/>
              </w:rPr>
            </w:pPr>
            <w:r>
              <w:rPr>
                <w:rFonts w:ascii="Verdana" w:hAnsi="Verdana"/>
              </w:rPr>
              <w:t>Page 14</w:t>
            </w:r>
          </w:p>
        </w:tc>
      </w:tr>
      <w:tr w:rsidR="008209EF" w:rsidRPr="00DE5115" w14:paraId="59AD8DF5" w14:textId="77777777" w:rsidTr="009D299D">
        <w:tc>
          <w:tcPr>
            <w:tcW w:w="7858" w:type="dxa"/>
          </w:tcPr>
          <w:p w14:paraId="0906876B" w14:textId="6BF46F2E" w:rsidR="008209EF" w:rsidRPr="00DE5115" w:rsidRDefault="008209EF" w:rsidP="003A57CE">
            <w:pPr>
              <w:pStyle w:val="TNCBodyText"/>
              <w:rPr>
                <w:rFonts w:ascii="Verdana" w:hAnsi="Verdana"/>
              </w:rPr>
            </w:pPr>
            <w:r>
              <w:rPr>
                <w:rFonts w:ascii="Verdana" w:hAnsi="Verdana"/>
              </w:rPr>
              <w:t>Recording and reporting the use of reasonable force</w:t>
            </w:r>
          </w:p>
        </w:tc>
        <w:tc>
          <w:tcPr>
            <w:tcW w:w="1269" w:type="dxa"/>
          </w:tcPr>
          <w:p w14:paraId="5A85CA45" w14:textId="3F93F219" w:rsidR="008209EF" w:rsidRDefault="008209EF" w:rsidP="003A57CE">
            <w:pPr>
              <w:pStyle w:val="TNCBodyText"/>
              <w:rPr>
                <w:rFonts w:ascii="Verdana" w:hAnsi="Verdana"/>
              </w:rPr>
            </w:pPr>
            <w:r>
              <w:rPr>
                <w:rFonts w:ascii="Verdana" w:hAnsi="Verdana"/>
              </w:rPr>
              <w:t>Page 14</w:t>
            </w:r>
          </w:p>
        </w:tc>
      </w:tr>
      <w:tr w:rsidR="008209EF" w:rsidRPr="00DE5115" w14:paraId="4F84D276" w14:textId="77777777" w:rsidTr="009D299D">
        <w:tc>
          <w:tcPr>
            <w:tcW w:w="7858" w:type="dxa"/>
          </w:tcPr>
          <w:p w14:paraId="5C6B4A85" w14:textId="05C35078" w:rsidR="008209EF" w:rsidRPr="003152AA" w:rsidRDefault="008209EF" w:rsidP="003152AA">
            <w:pPr>
              <w:pStyle w:val="Heading3"/>
              <w:outlineLvl w:val="2"/>
              <w:rPr>
                <w:rFonts w:ascii="Verdana" w:hAnsi="Verdana"/>
                <w:color w:val="auto"/>
                <w:sz w:val="22"/>
                <w:szCs w:val="22"/>
              </w:rPr>
            </w:pPr>
            <w:r w:rsidRPr="003152AA">
              <w:rPr>
                <w:rFonts w:ascii="Verdana" w:hAnsi="Verdana"/>
                <w:color w:val="auto"/>
                <w:sz w:val="22"/>
                <w:szCs w:val="22"/>
              </w:rPr>
              <w:t>Recording and reporting the use of seclusion and non-force related restraint</w:t>
            </w:r>
          </w:p>
        </w:tc>
        <w:tc>
          <w:tcPr>
            <w:tcW w:w="1269" w:type="dxa"/>
          </w:tcPr>
          <w:p w14:paraId="1B16AA02" w14:textId="221B2A64" w:rsidR="008209EF" w:rsidRDefault="008209EF" w:rsidP="003A57CE">
            <w:pPr>
              <w:pStyle w:val="TNCBodyText"/>
              <w:rPr>
                <w:rFonts w:ascii="Verdana" w:hAnsi="Verdana"/>
              </w:rPr>
            </w:pPr>
            <w:r>
              <w:rPr>
                <w:rFonts w:ascii="Verdana" w:hAnsi="Verdana"/>
              </w:rPr>
              <w:t>Page16</w:t>
            </w:r>
          </w:p>
        </w:tc>
      </w:tr>
      <w:tr w:rsidR="008209EF" w:rsidRPr="00DE5115" w14:paraId="7A0CE756" w14:textId="23A12C97" w:rsidTr="009D299D">
        <w:tc>
          <w:tcPr>
            <w:tcW w:w="7858" w:type="dxa"/>
          </w:tcPr>
          <w:p w14:paraId="57307BDE" w14:textId="6E7F0483" w:rsidR="008209EF" w:rsidRPr="00DE5115" w:rsidRDefault="008209EF" w:rsidP="003A57CE">
            <w:pPr>
              <w:pStyle w:val="TNCBodyText"/>
              <w:rPr>
                <w:rFonts w:ascii="Verdana" w:hAnsi="Verdana"/>
              </w:rPr>
            </w:pPr>
            <w:r w:rsidRPr="008209EF">
              <w:rPr>
                <w:rFonts w:ascii="Verdana" w:hAnsi="Verdana"/>
                <w:szCs w:val="22"/>
              </w:rPr>
              <w:t>Complaints</w:t>
            </w:r>
          </w:p>
        </w:tc>
        <w:tc>
          <w:tcPr>
            <w:tcW w:w="1269" w:type="dxa"/>
          </w:tcPr>
          <w:p w14:paraId="7938574C" w14:textId="5518B81B" w:rsidR="008209EF" w:rsidRPr="00DE5115" w:rsidRDefault="008209EF" w:rsidP="003A57CE">
            <w:pPr>
              <w:pStyle w:val="TNCBodyText"/>
              <w:rPr>
                <w:rFonts w:ascii="Verdana" w:hAnsi="Verdana"/>
              </w:rPr>
            </w:pPr>
            <w:r>
              <w:rPr>
                <w:rFonts w:ascii="Verdana" w:hAnsi="Verdana"/>
              </w:rPr>
              <w:t>Page 16</w:t>
            </w:r>
          </w:p>
        </w:tc>
      </w:tr>
      <w:tr w:rsidR="008209EF" w:rsidRPr="00DE5115" w14:paraId="7BBEE15E" w14:textId="17D437FE" w:rsidTr="009D299D">
        <w:tc>
          <w:tcPr>
            <w:tcW w:w="7858" w:type="dxa"/>
          </w:tcPr>
          <w:p w14:paraId="5C13B977" w14:textId="052FE2E2" w:rsidR="008209EF" w:rsidRPr="00DE5115" w:rsidRDefault="008209EF" w:rsidP="003A57CE">
            <w:pPr>
              <w:pStyle w:val="TNCBodyText"/>
              <w:rPr>
                <w:rFonts w:ascii="Verdana" w:hAnsi="Verdana"/>
              </w:rPr>
            </w:pPr>
            <w:r w:rsidRPr="008209EF">
              <w:rPr>
                <w:rFonts w:ascii="Verdana" w:hAnsi="Verdana"/>
                <w:szCs w:val="22"/>
              </w:rPr>
              <w:t>Monitoring and review</w:t>
            </w:r>
          </w:p>
        </w:tc>
        <w:tc>
          <w:tcPr>
            <w:tcW w:w="1269" w:type="dxa"/>
          </w:tcPr>
          <w:p w14:paraId="4374C9C4" w14:textId="3AC7C939" w:rsidR="008209EF" w:rsidRPr="00DE5115" w:rsidRDefault="008209EF" w:rsidP="003A57CE">
            <w:pPr>
              <w:pStyle w:val="TNCBodyText"/>
              <w:rPr>
                <w:rFonts w:ascii="Verdana" w:hAnsi="Verdana"/>
              </w:rPr>
            </w:pPr>
            <w:r>
              <w:rPr>
                <w:rFonts w:ascii="Verdana" w:hAnsi="Verdana"/>
              </w:rPr>
              <w:t>Page 17</w:t>
            </w:r>
          </w:p>
        </w:tc>
      </w:tr>
      <w:tr w:rsidR="008209EF" w:rsidRPr="00DE5115" w14:paraId="6E9E0517" w14:textId="798D0327" w:rsidTr="009D299D">
        <w:tc>
          <w:tcPr>
            <w:tcW w:w="7858" w:type="dxa"/>
          </w:tcPr>
          <w:p w14:paraId="64D8DCDD" w14:textId="696368FB" w:rsidR="008209EF" w:rsidRPr="00DE5115" w:rsidRDefault="008209EF" w:rsidP="004B2944">
            <w:pPr>
              <w:pStyle w:val="TNCBodyText"/>
              <w:rPr>
                <w:rFonts w:ascii="Verdana" w:hAnsi="Verdana"/>
                <w:b/>
                <w:bCs/>
              </w:rPr>
            </w:pPr>
            <w:r w:rsidRPr="00DE5115">
              <w:rPr>
                <w:rFonts w:ascii="Verdana" w:hAnsi="Verdana"/>
                <w:b/>
                <w:bCs/>
                <w:szCs w:val="22"/>
              </w:rPr>
              <w:t>Appendices</w:t>
            </w:r>
          </w:p>
        </w:tc>
        <w:tc>
          <w:tcPr>
            <w:tcW w:w="1269" w:type="dxa"/>
          </w:tcPr>
          <w:p w14:paraId="31BEF4B1" w14:textId="77777777" w:rsidR="008209EF" w:rsidRPr="00DE5115" w:rsidRDefault="008209EF" w:rsidP="004B2944">
            <w:pPr>
              <w:pStyle w:val="TNCBodyText"/>
              <w:rPr>
                <w:rFonts w:ascii="Verdana" w:hAnsi="Verdana"/>
                <w:b/>
                <w:bCs/>
              </w:rPr>
            </w:pPr>
          </w:p>
        </w:tc>
      </w:tr>
      <w:tr w:rsidR="008209EF" w:rsidRPr="00DE5115" w14:paraId="1E1E4A0B" w14:textId="7FEE32A1" w:rsidTr="009D299D">
        <w:tc>
          <w:tcPr>
            <w:tcW w:w="7858" w:type="dxa"/>
          </w:tcPr>
          <w:p w14:paraId="3F363865" w14:textId="628E405A" w:rsidR="008209EF" w:rsidRPr="00DE5115" w:rsidRDefault="008209EF" w:rsidP="003A57CE">
            <w:pPr>
              <w:pStyle w:val="TNCBodyText"/>
              <w:rPr>
                <w:rFonts w:ascii="Verdana" w:hAnsi="Verdana"/>
              </w:rPr>
            </w:pPr>
            <w:r w:rsidRPr="008209EF">
              <w:rPr>
                <w:rFonts w:ascii="Verdana" w:hAnsi="Verdana"/>
                <w:szCs w:val="22"/>
              </w:rPr>
              <w:t>Physical Intervention/Use of Reasonable Force Reporting Form</w:t>
            </w:r>
          </w:p>
        </w:tc>
        <w:tc>
          <w:tcPr>
            <w:tcW w:w="1269" w:type="dxa"/>
          </w:tcPr>
          <w:p w14:paraId="70194FDC" w14:textId="7CBA72FD" w:rsidR="008209EF" w:rsidRPr="00DE5115" w:rsidRDefault="008209EF" w:rsidP="003A57CE">
            <w:pPr>
              <w:pStyle w:val="TNCBodyText"/>
              <w:rPr>
                <w:rFonts w:ascii="Verdana" w:hAnsi="Verdana"/>
              </w:rPr>
            </w:pPr>
            <w:r>
              <w:rPr>
                <w:rFonts w:ascii="Verdana" w:hAnsi="Verdana"/>
              </w:rPr>
              <w:t>Page 18</w:t>
            </w:r>
          </w:p>
        </w:tc>
      </w:tr>
      <w:tr w:rsidR="008209EF" w:rsidRPr="00DE5115" w14:paraId="4B036AF6" w14:textId="087D76EC" w:rsidTr="009D299D">
        <w:tc>
          <w:tcPr>
            <w:tcW w:w="7858" w:type="dxa"/>
          </w:tcPr>
          <w:p w14:paraId="0B0B4930" w14:textId="2FB9CFB0" w:rsidR="008209EF" w:rsidRPr="00DE5115" w:rsidRDefault="008209EF" w:rsidP="003A57CE">
            <w:pPr>
              <w:pStyle w:val="TNCBodyText"/>
              <w:rPr>
                <w:rFonts w:ascii="Verdana" w:hAnsi="Verdana"/>
              </w:rPr>
            </w:pPr>
            <w:r w:rsidRPr="008209EF">
              <w:rPr>
                <w:rFonts w:ascii="Verdana" w:hAnsi="Verdana"/>
                <w:szCs w:val="22"/>
              </w:rPr>
              <w:t>Use of Seclusion and Non-Force Related Restraint Report Form</w:t>
            </w:r>
            <w:r w:rsidRPr="00DE5115">
              <w:rPr>
                <w:rFonts w:ascii="Verdana" w:hAnsi="Verdana"/>
                <w:szCs w:val="22"/>
              </w:rPr>
              <w:t xml:space="preserve"> </w:t>
            </w:r>
          </w:p>
        </w:tc>
        <w:tc>
          <w:tcPr>
            <w:tcW w:w="1269" w:type="dxa"/>
          </w:tcPr>
          <w:p w14:paraId="5047F6B4" w14:textId="27EDD1F2" w:rsidR="008209EF" w:rsidRPr="00DE5115" w:rsidRDefault="008209EF" w:rsidP="003A57CE">
            <w:pPr>
              <w:pStyle w:val="TNCBodyText"/>
              <w:rPr>
                <w:rFonts w:ascii="Verdana" w:hAnsi="Verdana"/>
              </w:rPr>
            </w:pPr>
            <w:r>
              <w:rPr>
                <w:rFonts w:ascii="Verdana" w:hAnsi="Verdana"/>
              </w:rPr>
              <w:t>Page 21</w:t>
            </w:r>
          </w:p>
        </w:tc>
      </w:tr>
      <w:tr w:rsidR="008209EF" w:rsidRPr="00DE5115" w14:paraId="60244211" w14:textId="15C86C02" w:rsidTr="009D299D">
        <w:tc>
          <w:tcPr>
            <w:tcW w:w="7858" w:type="dxa"/>
          </w:tcPr>
          <w:p w14:paraId="5D2B45DE" w14:textId="26C3692C" w:rsidR="008209EF" w:rsidRPr="00DE5115" w:rsidRDefault="008209EF" w:rsidP="003A57CE">
            <w:pPr>
              <w:pStyle w:val="TNCBodyText"/>
              <w:rPr>
                <w:rFonts w:ascii="Verdana" w:hAnsi="Verdana"/>
              </w:rPr>
            </w:pPr>
            <w:r>
              <w:rPr>
                <w:rFonts w:ascii="Verdana" w:hAnsi="Verdana"/>
                <w:szCs w:val="22"/>
              </w:rPr>
              <w:t>Review Schedule</w:t>
            </w:r>
          </w:p>
        </w:tc>
        <w:tc>
          <w:tcPr>
            <w:tcW w:w="1269" w:type="dxa"/>
          </w:tcPr>
          <w:p w14:paraId="44E4548E" w14:textId="7215F1F9" w:rsidR="008209EF" w:rsidRPr="00DE5115" w:rsidRDefault="008209EF" w:rsidP="003A57CE">
            <w:pPr>
              <w:pStyle w:val="TNCBodyText"/>
              <w:rPr>
                <w:rFonts w:ascii="Verdana" w:hAnsi="Verdana"/>
              </w:rPr>
            </w:pPr>
            <w:r>
              <w:rPr>
                <w:rFonts w:ascii="Verdana" w:hAnsi="Verdana"/>
              </w:rPr>
              <w:t>Page 24</w:t>
            </w:r>
          </w:p>
        </w:tc>
      </w:tr>
    </w:tbl>
    <w:p w14:paraId="3DE08138" w14:textId="77777777" w:rsidR="003C4F78" w:rsidRPr="003C4F78" w:rsidRDefault="003C4F78" w:rsidP="003C4F78">
      <w:pPr>
        <w:rPr>
          <w:rFonts w:ascii="Verdana" w:hAnsi="Verdana"/>
        </w:rPr>
      </w:pPr>
      <w:r w:rsidRPr="003C4F78">
        <w:rPr>
          <w:rFonts w:ascii="Verdana" w:hAnsi="Verdana"/>
        </w:rPr>
        <w:br w:type="page"/>
      </w:r>
    </w:p>
    <w:p w14:paraId="68CA1F27" w14:textId="77777777" w:rsidR="003C4F78" w:rsidRPr="00246307" w:rsidRDefault="003C4F78" w:rsidP="003C4F78">
      <w:pPr>
        <w:pStyle w:val="Heading1"/>
        <w:rPr>
          <w:rFonts w:ascii="Verdana" w:hAnsi="Verdana"/>
          <w:color w:val="05345F"/>
          <w:sz w:val="36"/>
          <w:szCs w:val="36"/>
        </w:rPr>
      </w:pPr>
      <w:bookmarkStart w:id="0" w:name="_Statement_of_intent"/>
      <w:bookmarkEnd w:id="0"/>
      <w:r w:rsidRPr="00246307">
        <w:rPr>
          <w:rFonts w:ascii="Verdana" w:hAnsi="Verdana"/>
          <w:color w:val="05345F"/>
          <w:sz w:val="36"/>
          <w:szCs w:val="36"/>
        </w:rPr>
        <w:t>Introduction and Statement of Intent</w:t>
      </w:r>
    </w:p>
    <w:p w14:paraId="2D1A04E5" w14:textId="6984AF24" w:rsidR="003C4F78" w:rsidRPr="003C4F78" w:rsidRDefault="003C4F78" w:rsidP="003C4F78">
      <w:pPr>
        <w:pStyle w:val="TNCBodyText"/>
        <w:rPr>
          <w:rFonts w:ascii="Verdana" w:hAnsi="Verdana"/>
          <w:bCs/>
        </w:rPr>
      </w:pPr>
      <w:r w:rsidRPr="00B77B5D">
        <w:rPr>
          <w:rFonts w:ascii="Verdana" w:hAnsi="Verdana"/>
          <w:bCs/>
          <w:color w:val="05345F"/>
        </w:rPr>
        <w:t xml:space="preserve">LDST and </w:t>
      </w:r>
      <w:r w:rsidR="00DA4472">
        <w:rPr>
          <w:rFonts w:ascii="Verdana" w:hAnsi="Verdana"/>
          <w:bCs/>
          <w:color w:val="05345F"/>
        </w:rPr>
        <w:t>Bishop Martin CE Primary</w:t>
      </w:r>
      <w:r w:rsidRPr="00B77B5D">
        <w:rPr>
          <w:rFonts w:ascii="Verdana" w:hAnsi="Verdana"/>
          <w:bCs/>
          <w:color w:val="05345F"/>
        </w:rPr>
        <w:t xml:space="preserve"> </w:t>
      </w:r>
      <w:r w:rsidRPr="003C4F78">
        <w:rPr>
          <w:rFonts w:ascii="Verdana" w:hAnsi="Verdana"/>
          <w:bCs/>
        </w:rPr>
        <w:t xml:space="preserve">believe that it is important to establish a safe, </w:t>
      </w:r>
      <w:proofErr w:type="gramStart"/>
      <w:r w:rsidRPr="003C4F78">
        <w:rPr>
          <w:rFonts w:ascii="Verdana" w:hAnsi="Verdana"/>
          <w:bCs/>
        </w:rPr>
        <w:t>secure</w:t>
      </w:r>
      <w:proofErr w:type="gramEnd"/>
      <w:r w:rsidRPr="003C4F78">
        <w:rPr>
          <w:rFonts w:ascii="Verdana" w:hAnsi="Verdana"/>
          <w:bCs/>
        </w:rPr>
        <w:t xml:space="preserve"> and stable environment to enable pupils to grow, develop and learn. To achieve this we recognises that, in certain circumstances, physical intervention, including safe touch and the use of reasonable force, is necessary.</w:t>
      </w:r>
    </w:p>
    <w:p w14:paraId="5A3A83FB" w14:textId="77777777" w:rsidR="003C4F78" w:rsidRPr="003C4F78" w:rsidRDefault="003C4F78" w:rsidP="003C4F78">
      <w:pPr>
        <w:pStyle w:val="TNCBodyText"/>
        <w:rPr>
          <w:rFonts w:ascii="Verdana" w:hAnsi="Verdana"/>
        </w:rPr>
      </w:pPr>
      <w:r w:rsidRPr="003C4F78">
        <w:rPr>
          <w:rFonts w:ascii="Verdana" w:hAnsi="Verdana"/>
        </w:rPr>
        <w:t>The school understands that behaviour is often a means of communication which may signal that a pupil is in need of support but does not know how to express this; therefore, the school takes a proactive approach to anticipating, managing and minimising potential triggers of distressed behaviour that may cause harm. The use of preventative and de-escalation strategies is at the forefront of our approach.</w:t>
      </w:r>
    </w:p>
    <w:p w14:paraId="11E61645" w14:textId="77777777" w:rsidR="003C4F78" w:rsidRPr="003C4F78" w:rsidRDefault="003C4F78" w:rsidP="003C4F78">
      <w:pPr>
        <w:pStyle w:val="TNCBodyText"/>
        <w:rPr>
          <w:rFonts w:ascii="Verdana" w:hAnsi="Verdana"/>
          <w:bCs/>
        </w:rPr>
      </w:pPr>
      <w:r w:rsidRPr="003C4F78">
        <w:rPr>
          <w:rFonts w:ascii="Verdana" w:hAnsi="Verdana"/>
          <w:bCs/>
        </w:rPr>
        <w:t xml:space="preserve">This policy acknowledges that situations may arise in which staff members will be required to use physical intervention, and in some cases reasonable force, to protect children and staff. We recognise that restrictive interventions can have a physical and psychological impact on children and staff and should only be used when necessary and when other methods have been attempted or assessed as inappropriate in the circumstances. </w:t>
      </w:r>
    </w:p>
    <w:p w14:paraId="42F0FFA0" w14:textId="3CF0AC18" w:rsidR="003C4F78" w:rsidRPr="003C4F78" w:rsidRDefault="003C4F78" w:rsidP="083AE025">
      <w:pPr>
        <w:pStyle w:val="TNCBodyText"/>
        <w:rPr>
          <w:rFonts w:ascii="Verdana" w:hAnsi="Verdana"/>
        </w:rPr>
      </w:pPr>
      <w:r w:rsidRPr="083AE025">
        <w:rPr>
          <w:rFonts w:ascii="Verdana" w:hAnsi="Verdana"/>
        </w:rPr>
        <w:t>The aim of this policy is to ensure that physical intervention is used in a correct and safe manner, in accordance with the relevant legislation and national guidance. The policy sets out LDST</w:t>
      </w:r>
      <w:r w:rsidR="028F1268" w:rsidRPr="083AE025">
        <w:rPr>
          <w:rFonts w:ascii="Verdana" w:hAnsi="Verdana"/>
        </w:rPr>
        <w:t>’s</w:t>
      </w:r>
      <w:r w:rsidRPr="083AE025">
        <w:rPr>
          <w:rFonts w:ascii="Verdana" w:hAnsi="Verdana"/>
        </w:rPr>
        <w:t xml:space="preserve"> and </w:t>
      </w:r>
      <w:r w:rsidR="00DA4472">
        <w:rPr>
          <w:rFonts w:ascii="Verdana" w:hAnsi="Verdana"/>
          <w:bCs/>
          <w:color w:val="05345F"/>
        </w:rPr>
        <w:t>Bishop Martin CE Primary</w:t>
      </w:r>
      <w:r w:rsidR="00DA4472">
        <w:rPr>
          <w:rFonts w:ascii="Verdana" w:hAnsi="Verdana"/>
          <w:bCs/>
          <w:color w:val="05345F"/>
        </w:rPr>
        <w:t>’s</w:t>
      </w:r>
      <w:r w:rsidR="00DA4472" w:rsidRPr="00B77B5D">
        <w:rPr>
          <w:rFonts w:ascii="Verdana" w:hAnsi="Verdana"/>
          <w:bCs/>
          <w:color w:val="05345F"/>
        </w:rPr>
        <w:t xml:space="preserve"> </w:t>
      </w:r>
      <w:r w:rsidRPr="083AE025">
        <w:rPr>
          <w:rFonts w:ascii="Verdana" w:hAnsi="Verdana"/>
        </w:rPr>
        <w:t xml:space="preserve">approach to restrictive interventions, including the use of reasonable force, </w:t>
      </w:r>
      <w:proofErr w:type="gramStart"/>
      <w:r w:rsidRPr="083AE025">
        <w:rPr>
          <w:rFonts w:ascii="Verdana" w:hAnsi="Verdana"/>
        </w:rPr>
        <w:t>restraint</w:t>
      </w:r>
      <w:proofErr w:type="gramEnd"/>
      <w:r w:rsidRPr="083AE025">
        <w:rPr>
          <w:rFonts w:ascii="Verdana" w:hAnsi="Verdana"/>
        </w:rPr>
        <w:t xml:space="preserve"> and seclusion. In particular it describes:</w:t>
      </w:r>
    </w:p>
    <w:p w14:paraId="328B7D8F" w14:textId="77777777" w:rsidR="003C4F78" w:rsidRPr="003C4F78" w:rsidRDefault="003C4F78" w:rsidP="003C4F78">
      <w:pPr>
        <w:pStyle w:val="TNCBodyText"/>
        <w:numPr>
          <w:ilvl w:val="1"/>
          <w:numId w:val="24"/>
        </w:numPr>
        <w:rPr>
          <w:rFonts w:ascii="Verdana" w:hAnsi="Verdana"/>
          <w:bCs/>
        </w:rPr>
      </w:pPr>
      <w:r w:rsidRPr="003C4F78">
        <w:rPr>
          <w:rFonts w:ascii="Verdana" w:hAnsi="Verdana"/>
          <w:bCs/>
        </w:rPr>
        <w:t>when restrictive interventions may be used</w:t>
      </w:r>
    </w:p>
    <w:p w14:paraId="2C5CA806" w14:textId="77777777" w:rsidR="003C4F78" w:rsidRPr="003C4F78" w:rsidRDefault="003C4F78" w:rsidP="003C4F78">
      <w:pPr>
        <w:pStyle w:val="TNCBodyText"/>
        <w:numPr>
          <w:ilvl w:val="1"/>
          <w:numId w:val="24"/>
        </w:numPr>
        <w:rPr>
          <w:rFonts w:ascii="Verdana" w:hAnsi="Verdana"/>
          <w:bCs/>
        </w:rPr>
      </w:pPr>
      <w:r w:rsidRPr="003C4F78">
        <w:rPr>
          <w:rFonts w:ascii="Verdana" w:hAnsi="Verdana"/>
          <w:bCs/>
        </w:rPr>
        <w:t>how staff are expected to respond</w:t>
      </w:r>
    </w:p>
    <w:p w14:paraId="79A6B62F" w14:textId="77777777" w:rsidR="003C4F78" w:rsidRPr="003C4F78" w:rsidRDefault="003C4F78" w:rsidP="003C4F78">
      <w:pPr>
        <w:pStyle w:val="TNCBodyText"/>
        <w:numPr>
          <w:ilvl w:val="1"/>
          <w:numId w:val="24"/>
        </w:numPr>
        <w:rPr>
          <w:rFonts w:ascii="Verdana" w:hAnsi="Verdana"/>
          <w:bCs/>
        </w:rPr>
      </w:pPr>
      <w:r w:rsidRPr="003C4F78">
        <w:rPr>
          <w:rFonts w:ascii="Verdana" w:hAnsi="Verdana"/>
          <w:bCs/>
        </w:rPr>
        <w:t>how incidents are recorded, reported and reviewed</w:t>
      </w:r>
    </w:p>
    <w:p w14:paraId="0BA81845" w14:textId="77777777" w:rsidR="003C4F78" w:rsidRPr="003C4F78" w:rsidRDefault="003C4F78" w:rsidP="003C4F78">
      <w:pPr>
        <w:pStyle w:val="TNCBodyText"/>
        <w:numPr>
          <w:ilvl w:val="1"/>
          <w:numId w:val="24"/>
        </w:numPr>
        <w:rPr>
          <w:rFonts w:ascii="Verdana" w:hAnsi="Verdana"/>
          <w:bCs/>
        </w:rPr>
      </w:pPr>
      <w:r w:rsidRPr="003C4F78">
        <w:rPr>
          <w:rFonts w:ascii="Verdana" w:hAnsi="Verdana"/>
          <w:bCs/>
        </w:rPr>
        <w:t>how children and staff are supported afterwards</w:t>
      </w:r>
    </w:p>
    <w:p w14:paraId="09DF7B71" w14:textId="76806D9E" w:rsidR="003C4F78" w:rsidRPr="003C4F78" w:rsidRDefault="008977A8" w:rsidP="003C4F78">
      <w:pPr>
        <w:pStyle w:val="TNCBodyText"/>
        <w:rPr>
          <w:rFonts w:ascii="Verdana" w:hAnsi="Verdana"/>
          <w:bCs/>
        </w:rPr>
      </w:pPr>
      <w:r>
        <w:rPr>
          <w:rFonts w:ascii="Verdana" w:hAnsi="Verdana"/>
          <w:bCs/>
        </w:rPr>
        <w:br/>
      </w:r>
      <w:r w:rsidR="003C4F78" w:rsidRPr="003C4F78">
        <w:rPr>
          <w:rFonts w:ascii="Verdana" w:hAnsi="Verdana"/>
          <w:bCs/>
        </w:rPr>
        <w:t>We are committed to:</w:t>
      </w:r>
    </w:p>
    <w:p w14:paraId="5D8F63F5" w14:textId="77777777" w:rsidR="003C4F78" w:rsidRPr="003C4F78" w:rsidRDefault="003C4F78" w:rsidP="003C4F78">
      <w:pPr>
        <w:pStyle w:val="TNCBodyText"/>
        <w:numPr>
          <w:ilvl w:val="0"/>
          <w:numId w:val="23"/>
        </w:numPr>
        <w:rPr>
          <w:rFonts w:ascii="Verdana" w:hAnsi="Verdana"/>
          <w:bCs/>
        </w:rPr>
      </w:pPr>
      <w:r w:rsidRPr="003C4F78">
        <w:rPr>
          <w:rFonts w:ascii="Verdana" w:hAnsi="Verdana"/>
          <w:bCs/>
        </w:rPr>
        <w:t>safeguarding the welfare, dignity and human rights of children</w:t>
      </w:r>
    </w:p>
    <w:p w14:paraId="60FA99E6" w14:textId="77777777" w:rsidR="003C4F78" w:rsidRPr="003C4F78" w:rsidRDefault="003C4F78" w:rsidP="003C4F78">
      <w:pPr>
        <w:pStyle w:val="TNCBodyText"/>
        <w:numPr>
          <w:ilvl w:val="0"/>
          <w:numId w:val="23"/>
        </w:numPr>
        <w:rPr>
          <w:rFonts w:ascii="Verdana" w:hAnsi="Verdana"/>
          <w:bCs/>
        </w:rPr>
      </w:pPr>
      <w:r w:rsidRPr="003C4F78">
        <w:rPr>
          <w:rFonts w:ascii="Verdana" w:hAnsi="Verdana"/>
          <w:bCs/>
        </w:rPr>
        <w:t>preventing and minimising the need for restrictive interventions through positive relationships, early help and positive de-escalation</w:t>
      </w:r>
    </w:p>
    <w:p w14:paraId="08EEFBFA" w14:textId="77777777" w:rsidR="003C4F78" w:rsidRPr="003C4F78" w:rsidRDefault="003C4F78" w:rsidP="003C4F78">
      <w:pPr>
        <w:pStyle w:val="TNCBodyText"/>
        <w:numPr>
          <w:ilvl w:val="0"/>
          <w:numId w:val="23"/>
        </w:numPr>
        <w:rPr>
          <w:rFonts w:ascii="Verdana" w:hAnsi="Verdana"/>
          <w:bCs/>
        </w:rPr>
      </w:pPr>
      <w:r w:rsidRPr="003C4F78">
        <w:rPr>
          <w:rFonts w:ascii="Verdana" w:hAnsi="Verdana"/>
          <w:bCs/>
        </w:rPr>
        <w:t>supporting staff to manage behaviour safely and confidently</w:t>
      </w:r>
    </w:p>
    <w:p w14:paraId="53455D1E" w14:textId="77777777" w:rsidR="003C4F78" w:rsidRPr="003C4F78" w:rsidRDefault="003C4F78" w:rsidP="003C4F78">
      <w:pPr>
        <w:pStyle w:val="TNCBodyText"/>
        <w:numPr>
          <w:ilvl w:val="0"/>
          <w:numId w:val="23"/>
        </w:numPr>
        <w:rPr>
          <w:rFonts w:ascii="Verdana" w:hAnsi="Verdana"/>
          <w:bCs/>
        </w:rPr>
      </w:pPr>
      <w:r w:rsidRPr="003C4F78">
        <w:rPr>
          <w:rFonts w:ascii="Verdana" w:hAnsi="Verdana"/>
          <w:bCs/>
        </w:rPr>
        <w:t>meeting statutory recording and reporting duties</w:t>
      </w:r>
    </w:p>
    <w:p w14:paraId="7DEFDDF7" w14:textId="3EC2B01F" w:rsidR="003C4F78" w:rsidRDefault="003C4F78" w:rsidP="003C4F78">
      <w:pPr>
        <w:pStyle w:val="TNCBodyText"/>
        <w:numPr>
          <w:ilvl w:val="0"/>
          <w:numId w:val="23"/>
        </w:numPr>
        <w:rPr>
          <w:rFonts w:ascii="Verdana" w:hAnsi="Verdana"/>
          <w:bCs/>
        </w:rPr>
      </w:pPr>
      <w:r w:rsidRPr="003C4F78">
        <w:rPr>
          <w:rFonts w:ascii="Verdana" w:hAnsi="Verdana"/>
          <w:bCs/>
        </w:rPr>
        <w:t>using data and reflection to continually improve practice</w:t>
      </w:r>
    </w:p>
    <w:p w14:paraId="4C2DA48A" w14:textId="77777777" w:rsidR="003C4F78" w:rsidRPr="00246307" w:rsidRDefault="003C4F78" w:rsidP="003C4F78">
      <w:pPr>
        <w:pStyle w:val="Heading2"/>
        <w:rPr>
          <w:rFonts w:ascii="Verdana" w:hAnsi="Verdana"/>
          <w:color w:val="05345F"/>
          <w:sz w:val="36"/>
          <w:szCs w:val="36"/>
        </w:rPr>
      </w:pPr>
      <w:bookmarkStart w:id="1" w:name="LF"/>
      <w:r w:rsidRPr="00246307">
        <w:rPr>
          <w:rFonts w:ascii="Verdana" w:hAnsi="Verdana"/>
          <w:color w:val="05345F"/>
          <w:sz w:val="36"/>
          <w:szCs w:val="36"/>
        </w:rPr>
        <w:t xml:space="preserve">Key legislation and guidance  </w:t>
      </w:r>
    </w:p>
    <w:bookmarkEnd w:id="1"/>
    <w:p w14:paraId="0E0E124F" w14:textId="77777777" w:rsidR="003C4F78" w:rsidRPr="003C4F78" w:rsidRDefault="003C4F78" w:rsidP="003C4F78">
      <w:pPr>
        <w:pStyle w:val="TNCBodyText"/>
        <w:rPr>
          <w:rFonts w:ascii="Verdana" w:hAnsi="Verdana"/>
        </w:rPr>
      </w:pPr>
      <w:r w:rsidRPr="003C4F78">
        <w:rPr>
          <w:rFonts w:ascii="Verdana" w:hAnsi="Verdana"/>
        </w:rPr>
        <w:t xml:space="preserve">This policy has due regard to all relevant legislation and statutory guidance including: </w:t>
      </w:r>
    </w:p>
    <w:p w14:paraId="4CE121D0" w14:textId="77777777" w:rsidR="003C4F78" w:rsidRPr="003C4F78" w:rsidRDefault="003C4F78" w:rsidP="003C4F78">
      <w:pPr>
        <w:pStyle w:val="TNCBodyText"/>
        <w:numPr>
          <w:ilvl w:val="0"/>
          <w:numId w:val="5"/>
        </w:numPr>
        <w:rPr>
          <w:rFonts w:ascii="Verdana" w:hAnsi="Verdana"/>
        </w:rPr>
      </w:pPr>
      <w:r w:rsidRPr="003C4F78">
        <w:rPr>
          <w:rFonts w:ascii="Verdana" w:hAnsi="Verdana"/>
        </w:rPr>
        <w:t>Education and Inspections Act 2006 (sections 93 and 93A)</w:t>
      </w:r>
    </w:p>
    <w:p w14:paraId="73DAFC7B" w14:textId="77777777" w:rsidR="003C4F78" w:rsidRPr="003C4F78" w:rsidRDefault="003C4F78" w:rsidP="003C4F78">
      <w:pPr>
        <w:pStyle w:val="TNCBodyText"/>
        <w:numPr>
          <w:ilvl w:val="0"/>
          <w:numId w:val="5"/>
        </w:numPr>
        <w:rPr>
          <w:rFonts w:ascii="Verdana" w:hAnsi="Verdana"/>
        </w:rPr>
      </w:pPr>
      <w:r w:rsidRPr="003C4F78">
        <w:rPr>
          <w:rFonts w:ascii="Verdana" w:hAnsi="Verdana"/>
        </w:rPr>
        <w:t xml:space="preserve">Schools (Recording and Reporting of Seclusion and Restraint) (No. 2) (England) Regulations 2025 </w:t>
      </w:r>
    </w:p>
    <w:p w14:paraId="3314E54F" w14:textId="77777777" w:rsidR="003C4F78" w:rsidRPr="003C4F78" w:rsidRDefault="003C4F78" w:rsidP="003C4F78">
      <w:pPr>
        <w:pStyle w:val="TNCBodyText"/>
        <w:numPr>
          <w:ilvl w:val="0"/>
          <w:numId w:val="5"/>
        </w:numPr>
        <w:rPr>
          <w:rFonts w:ascii="Verdana" w:hAnsi="Verdana"/>
        </w:rPr>
      </w:pPr>
      <w:r w:rsidRPr="003C4F78">
        <w:rPr>
          <w:rFonts w:ascii="Verdana" w:hAnsi="Verdana"/>
        </w:rPr>
        <w:t xml:space="preserve">Equality Act 2010 </w:t>
      </w:r>
    </w:p>
    <w:p w14:paraId="43ADCD75" w14:textId="77777777" w:rsidR="003C4F78" w:rsidRPr="003C4F78" w:rsidRDefault="003C4F78" w:rsidP="003C4F78">
      <w:pPr>
        <w:pStyle w:val="TNCBodyText"/>
        <w:numPr>
          <w:ilvl w:val="0"/>
          <w:numId w:val="5"/>
        </w:numPr>
        <w:rPr>
          <w:rFonts w:ascii="Verdana" w:hAnsi="Verdana"/>
        </w:rPr>
      </w:pPr>
      <w:r w:rsidRPr="003C4F78">
        <w:rPr>
          <w:rFonts w:ascii="Verdana" w:hAnsi="Verdana"/>
        </w:rPr>
        <w:t xml:space="preserve">Human Rights Act 1998 </w:t>
      </w:r>
    </w:p>
    <w:p w14:paraId="7DAFDF76" w14:textId="77777777" w:rsidR="003C4F78" w:rsidRPr="003C4F78" w:rsidRDefault="003C4F78" w:rsidP="003C4F78">
      <w:pPr>
        <w:pStyle w:val="TNCBodyText"/>
        <w:numPr>
          <w:ilvl w:val="0"/>
          <w:numId w:val="5"/>
        </w:numPr>
        <w:rPr>
          <w:rFonts w:ascii="Verdana" w:hAnsi="Verdana"/>
        </w:rPr>
      </w:pPr>
      <w:r w:rsidRPr="003C4F78">
        <w:rPr>
          <w:rFonts w:ascii="Verdana" w:hAnsi="Verdana"/>
        </w:rPr>
        <w:t>Health and Safety at Work Act 1974 and associated regulations</w:t>
      </w:r>
    </w:p>
    <w:p w14:paraId="5F1CA987" w14:textId="77777777" w:rsidR="003C4F78" w:rsidRPr="003C4F78" w:rsidRDefault="003C4F78" w:rsidP="003C4F78">
      <w:pPr>
        <w:pStyle w:val="TNCBodyText"/>
        <w:numPr>
          <w:ilvl w:val="0"/>
          <w:numId w:val="5"/>
        </w:numPr>
        <w:rPr>
          <w:rFonts w:ascii="Verdana" w:hAnsi="Verdana"/>
        </w:rPr>
      </w:pPr>
      <w:r w:rsidRPr="003C4F78">
        <w:rPr>
          <w:rFonts w:ascii="Verdana" w:hAnsi="Verdana"/>
        </w:rPr>
        <w:t>Education Act 2011</w:t>
      </w:r>
    </w:p>
    <w:p w14:paraId="69A07D07" w14:textId="77777777" w:rsidR="003C4F78" w:rsidRPr="003C4F78" w:rsidRDefault="003C4F78" w:rsidP="003C4F78">
      <w:pPr>
        <w:pStyle w:val="TNCBodyText"/>
        <w:numPr>
          <w:ilvl w:val="0"/>
          <w:numId w:val="5"/>
        </w:numPr>
        <w:rPr>
          <w:rFonts w:ascii="Verdana" w:hAnsi="Verdana"/>
        </w:rPr>
      </w:pPr>
      <w:r w:rsidRPr="003C4F78">
        <w:rPr>
          <w:rFonts w:ascii="Verdana" w:hAnsi="Verdana"/>
        </w:rPr>
        <w:t>Children Act 1989</w:t>
      </w:r>
    </w:p>
    <w:p w14:paraId="4CE95F57" w14:textId="77777777" w:rsidR="003C4F78" w:rsidRPr="003C4F78" w:rsidRDefault="003C4F78" w:rsidP="003C4F78">
      <w:pPr>
        <w:pStyle w:val="TNCBodyText"/>
        <w:numPr>
          <w:ilvl w:val="0"/>
          <w:numId w:val="5"/>
        </w:numPr>
        <w:rPr>
          <w:rFonts w:ascii="Verdana" w:hAnsi="Verdana"/>
        </w:rPr>
      </w:pPr>
      <w:r w:rsidRPr="003C4F78">
        <w:rPr>
          <w:rFonts w:ascii="Verdana" w:hAnsi="Verdana"/>
        </w:rPr>
        <w:t xml:space="preserve">DfE ‘Searching, Screening and Confiscation’ </w:t>
      </w:r>
    </w:p>
    <w:p w14:paraId="2FFB78BA" w14:textId="77777777" w:rsidR="003C4F78" w:rsidRPr="003C4F78" w:rsidRDefault="003C4F78" w:rsidP="003C4F78">
      <w:pPr>
        <w:pStyle w:val="TNCBodyText"/>
        <w:numPr>
          <w:ilvl w:val="0"/>
          <w:numId w:val="5"/>
        </w:numPr>
        <w:rPr>
          <w:rFonts w:ascii="Verdana" w:hAnsi="Verdana"/>
        </w:rPr>
      </w:pPr>
      <w:r w:rsidRPr="003C4F78">
        <w:rPr>
          <w:rFonts w:ascii="Verdana" w:hAnsi="Verdana"/>
        </w:rPr>
        <w:t xml:space="preserve">DfE ‘Working Together to Safeguard Children’ </w:t>
      </w:r>
    </w:p>
    <w:p w14:paraId="5D535587" w14:textId="77777777" w:rsidR="003C4F78" w:rsidRPr="003C4F78" w:rsidRDefault="003C4F78" w:rsidP="003C4F78">
      <w:pPr>
        <w:pStyle w:val="TNCBodyText"/>
        <w:numPr>
          <w:ilvl w:val="0"/>
          <w:numId w:val="5"/>
        </w:numPr>
        <w:rPr>
          <w:rFonts w:ascii="Verdana" w:hAnsi="Verdana"/>
        </w:rPr>
      </w:pPr>
      <w:r w:rsidRPr="003C4F78">
        <w:rPr>
          <w:rFonts w:ascii="Verdana" w:hAnsi="Verdana"/>
        </w:rPr>
        <w:t xml:space="preserve">DfE ‘Keeping children safe in education 2025’ </w:t>
      </w:r>
    </w:p>
    <w:p w14:paraId="610513B4" w14:textId="77777777" w:rsidR="003C4F78" w:rsidRPr="003C4F78" w:rsidRDefault="003C4F78" w:rsidP="003C4F78">
      <w:pPr>
        <w:pStyle w:val="TNCBodyText"/>
        <w:numPr>
          <w:ilvl w:val="0"/>
          <w:numId w:val="5"/>
        </w:numPr>
        <w:rPr>
          <w:rFonts w:ascii="Verdana" w:hAnsi="Verdana"/>
        </w:rPr>
      </w:pPr>
      <w:r w:rsidRPr="003C4F78">
        <w:rPr>
          <w:rFonts w:ascii="Verdana" w:hAnsi="Verdana"/>
        </w:rPr>
        <w:t>HM Government ‘Reducing the Need for Restraint and Restrictive Intervention’</w:t>
      </w:r>
    </w:p>
    <w:p w14:paraId="1AD1BD4E" w14:textId="77777777" w:rsidR="003C4F78" w:rsidRPr="003C4F78" w:rsidRDefault="003C4F78" w:rsidP="003C4F78">
      <w:pPr>
        <w:pStyle w:val="TNCBodyText"/>
        <w:numPr>
          <w:ilvl w:val="0"/>
          <w:numId w:val="5"/>
        </w:numPr>
        <w:rPr>
          <w:rFonts w:ascii="Verdana" w:hAnsi="Verdana"/>
        </w:rPr>
      </w:pPr>
      <w:r w:rsidRPr="003C4F78">
        <w:rPr>
          <w:rFonts w:ascii="Verdana" w:hAnsi="Verdana"/>
        </w:rPr>
        <w:t>DfE ‘Restrictive interventions, including use of reasonable force, in schools’</w:t>
      </w:r>
    </w:p>
    <w:p w14:paraId="7D4949B6" w14:textId="12D35CC3" w:rsidR="003C4F78" w:rsidRPr="003C4F78" w:rsidRDefault="008977A8" w:rsidP="003C4F78">
      <w:pPr>
        <w:pStyle w:val="TNCBodyText"/>
        <w:rPr>
          <w:rFonts w:ascii="Verdana" w:hAnsi="Verdana"/>
        </w:rPr>
      </w:pPr>
      <w:r>
        <w:rPr>
          <w:rFonts w:ascii="Verdana" w:hAnsi="Verdana"/>
        </w:rPr>
        <w:br/>
      </w:r>
      <w:r w:rsidR="003C4F78" w:rsidRPr="003C4F78">
        <w:rPr>
          <w:rFonts w:ascii="Verdana" w:hAnsi="Verdana"/>
        </w:rPr>
        <w:t>The DfE guidance ‘Restrictive interventions, including use of reasonable force, in schools’, states:</w:t>
      </w:r>
    </w:p>
    <w:p w14:paraId="7F9DCF36" w14:textId="77777777" w:rsidR="003C4F78" w:rsidRPr="003C4F78" w:rsidRDefault="003C4F78" w:rsidP="008977A8">
      <w:pPr>
        <w:pStyle w:val="TNCBodyText"/>
        <w:numPr>
          <w:ilvl w:val="0"/>
          <w:numId w:val="27"/>
        </w:numPr>
        <w:ind w:left="709"/>
        <w:rPr>
          <w:rFonts w:ascii="Verdana" w:hAnsi="Verdana"/>
        </w:rPr>
      </w:pPr>
      <w:r w:rsidRPr="003C4F78">
        <w:rPr>
          <w:rFonts w:ascii="Verdana" w:hAnsi="Verdana"/>
        </w:rPr>
        <w:t xml:space="preserve">‘All members of school staff have a legal power to use reasonable force in certain circumstances. </w:t>
      </w:r>
    </w:p>
    <w:p w14:paraId="642353CF" w14:textId="77777777" w:rsidR="003C4F78" w:rsidRPr="003C4F78" w:rsidRDefault="003C4F78" w:rsidP="008977A8">
      <w:pPr>
        <w:pStyle w:val="TNCBodyText"/>
        <w:numPr>
          <w:ilvl w:val="0"/>
          <w:numId w:val="27"/>
        </w:numPr>
        <w:ind w:left="709"/>
        <w:rPr>
          <w:rFonts w:ascii="Verdana" w:hAnsi="Verdana"/>
        </w:rPr>
      </w:pPr>
      <w:r w:rsidRPr="003C4F78">
        <w:rPr>
          <w:rFonts w:ascii="Verdana" w:hAnsi="Verdana"/>
        </w:rPr>
        <w:t xml:space="preserve">To prevent or stop a pupil from: </w:t>
      </w:r>
    </w:p>
    <w:p w14:paraId="3A531C84" w14:textId="77777777" w:rsidR="003C4F78" w:rsidRPr="003C4F78" w:rsidRDefault="003C4F78" w:rsidP="008977A8">
      <w:pPr>
        <w:pStyle w:val="TNCBodyText"/>
        <w:numPr>
          <w:ilvl w:val="1"/>
          <w:numId w:val="27"/>
        </w:numPr>
        <w:ind w:left="1418"/>
        <w:rPr>
          <w:rFonts w:ascii="Verdana" w:hAnsi="Verdana"/>
        </w:rPr>
      </w:pPr>
      <w:r w:rsidRPr="003C4F78">
        <w:rPr>
          <w:rFonts w:ascii="Verdana" w:hAnsi="Verdana"/>
        </w:rPr>
        <w:t xml:space="preserve">causing injury to themselves or others </w:t>
      </w:r>
    </w:p>
    <w:p w14:paraId="2179D882" w14:textId="77777777" w:rsidR="003C4F78" w:rsidRPr="003C4F78" w:rsidRDefault="003C4F78" w:rsidP="008977A8">
      <w:pPr>
        <w:pStyle w:val="TNCBodyText"/>
        <w:numPr>
          <w:ilvl w:val="1"/>
          <w:numId w:val="27"/>
        </w:numPr>
        <w:ind w:left="1418"/>
        <w:rPr>
          <w:rFonts w:ascii="Verdana" w:hAnsi="Verdana"/>
        </w:rPr>
      </w:pPr>
      <w:r w:rsidRPr="003C4F78">
        <w:rPr>
          <w:rFonts w:ascii="Verdana" w:hAnsi="Verdana"/>
        </w:rPr>
        <w:t xml:space="preserve">committing a criminal offence </w:t>
      </w:r>
    </w:p>
    <w:p w14:paraId="5A73C3EC" w14:textId="77777777" w:rsidR="003C4F78" w:rsidRPr="003C4F78" w:rsidRDefault="003C4F78" w:rsidP="008977A8">
      <w:pPr>
        <w:pStyle w:val="TNCBodyText"/>
        <w:numPr>
          <w:ilvl w:val="1"/>
          <w:numId w:val="27"/>
        </w:numPr>
        <w:ind w:left="1418"/>
        <w:rPr>
          <w:rFonts w:ascii="Verdana" w:hAnsi="Verdana"/>
        </w:rPr>
      </w:pPr>
      <w:r w:rsidRPr="003C4F78">
        <w:rPr>
          <w:rFonts w:ascii="Verdana" w:hAnsi="Verdana"/>
        </w:rPr>
        <w:t xml:space="preserve">damaging property </w:t>
      </w:r>
    </w:p>
    <w:p w14:paraId="263026A1" w14:textId="77777777" w:rsidR="003C4F78" w:rsidRPr="003C4F78" w:rsidRDefault="003C4F78" w:rsidP="008977A8">
      <w:pPr>
        <w:pStyle w:val="TNCBodyText"/>
        <w:numPr>
          <w:ilvl w:val="1"/>
          <w:numId w:val="27"/>
        </w:numPr>
        <w:ind w:left="1418"/>
        <w:rPr>
          <w:rFonts w:ascii="Verdana" w:hAnsi="Verdana"/>
        </w:rPr>
      </w:pPr>
      <w:r w:rsidRPr="003C4F78">
        <w:rPr>
          <w:rFonts w:ascii="Verdana" w:hAnsi="Verdana"/>
        </w:rPr>
        <w:t>causing disorder among pupils at the school, whether during a teaching session or otherwise’</w:t>
      </w:r>
    </w:p>
    <w:p w14:paraId="2046A590" w14:textId="77777777" w:rsidR="003C4F78" w:rsidRPr="003C4F78" w:rsidRDefault="003C4F78" w:rsidP="003C4F78">
      <w:pPr>
        <w:pStyle w:val="TNCBodyText"/>
        <w:rPr>
          <w:rFonts w:ascii="Verdana" w:hAnsi="Verdana"/>
        </w:rPr>
      </w:pPr>
      <w:r w:rsidRPr="003C4F78">
        <w:rPr>
          <w:rFonts w:ascii="Verdana" w:hAnsi="Verdana"/>
        </w:rPr>
        <w:t xml:space="preserve">The DfE is clear that it is illegal to use force on a pupil for the purpose of punishment. </w:t>
      </w:r>
    </w:p>
    <w:p w14:paraId="514A4C32" w14:textId="77777777" w:rsidR="003C4F78" w:rsidRPr="003C4F78" w:rsidRDefault="003C4F78" w:rsidP="003C4F78">
      <w:pPr>
        <w:pStyle w:val="TNCBodyText"/>
        <w:rPr>
          <w:rFonts w:ascii="Verdana" w:hAnsi="Verdana"/>
        </w:rPr>
      </w:pPr>
      <w:r w:rsidRPr="003C4F78">
        <w:rPr>
          <w:rFonts w:ascii="Verdana" w:hAnsi="Verdana"/>
        </w:rPr>
        <w:t>In addition, it states:</w:t>
      </w:r>
    </w:p>
    <w:p w14:paraId="2A59ED90" w14:textId="77777777" w:rsidR="003C4F78" w:rsidRPr="003C4F78" w:rsidRDefault="003C4F78" w:rsidP="003C4F78">
      <w:pPr>
        <w:pStyle w:val="TNCBodyText"/>
        <w:rPr>
          <w:rFonts w:ascii="Verdana" w:hAnsi="Verdana"/>
        </w:rPr>
      </w:pPr>
      <w:r w:rsidRPr="003C4F78">
        <w:rPr>
          <w:rFonts w:ascii="Verdana" w:hAnsi="Verdana"/>
        </w:rPr>
        <w:t>‘Head teachers and staff they authorise have a statutory power to search a pupil or their possessions where they have reasonable grounds to suspect that the pupil may have a prohibited item. A member of staff can use such force as is reasonable to search for legally prohibited items, but not to search for items banned under the school rules only. Staff should refer to the DfE’s Searching, Screening and Confiscation in Schools guidance document for detailed advice on searching a pupil.’</w:t>
      </w:r>
    </w:p>
    <w:p w14:paraId="56FB6728" w14:textId="77777777" w:rsidR="003C4F78" w:rsidRPr="003C4F78" w:rsidRDefault="003C4F78" w:rsidP="003C4F78">
      <w:pPr>
        <w:pStyle w:val="TNCBodyText"/>
        <w:rPr>
          <w:rFonts w:ascii="Verdana" w:hAnsi="Verdana"/>
        </w:rPr>
      </w:pPr>
      <w:r w:rsidRPr="003C4F78">
        <w:rPr>
          <w:rFonts w:ascii="Verdana" w:hAnsi="Verdana"/>
        </w:rPr>
        <w:t>It also states:</w:t>
      </w:r>
    </w:p>
    <w:p w14:paraId="05B14C11" w14:textId="77777777" w:rsidR="003C4F78" w:rsidRPr="003C4F78" w:rsidRDefault="003C4F78" w:rsidP="003C4F78">
      <w:pPr>
        <w:pStyle w:val="TNCBodyText"/>
        <w:rPr>
          <w:rFonts w:ascii="Verdana" w:hAnsi="Verdana"/>
        </w:rPr>
      </w:pPr>
      <w:r w:rsidRPr="003C4F78">
        <w:rPr>
          <w:rFonts w:ascii="Verdana" w:hAnsi="Verdana"/>
        </w:rPr>
        <w:t xml:space="preserve">‘Schools should not have a ‘no contact’ policy. Additionally, schools should not grant any requests by parents or staff members not to use reasonable force and/or other restrictive interventions. The adoption of a ‘no contact’ policy at a school can leave staff unable to intervene where reasonable in the circumstances to fully protect pupils. School leaders should adopt sensible policies which allow and support their staff to make appropriate physical contact. There are circumstances when it is appropriate for staff to have some physical contact with pupils which does not give rise to any question over the use of reasonable force and other restrictive interventions. This will depend on the circumstance, but examples of occasions when physical contact is generally appropriate include: </w:t>
      </w:r>
    </w:p>
    <w:p w14:paraId="1431CF78" w14:textId="77777777" w:rsidR="008977A8" w:rsidRDefault="003C4F78" w:rsidP="008977A8">
      <w:pPr>
        <w:pStyle w:val="TNCBodyText"/>
        <w:numPr>
          <w:ilvl w:val="0"/>
          <w:numId w:val="28"/>
        </w:numPr>
        <w:rPr>
          <w:rFonts w:ascii="Verdana" w:hAnsi="Verdana"/>
        </w:rPr>
      </w:pPr>
      <w:r w:rsidRPr="003C4F78">
        <w:rPr>
          <w:rFonts w:ascii="Verdana" w:hAnsi="Verdana"/>
        </w:rPr>
        <w:t xml:space="preserve">to give first aid </w:t>
      </w:r>
    </w:p>
    <w:p w14:paraId="378C2A16" w14:textId="77777777" w:rsidR="008977A8" w:rsidRDefault="003C4F78" w:rsidP="003C4F78">
      <w:pPr>
        <w:pStyle w:val="TNCBodyText"/>
        <w:numPr>
          <w:ilvl w:val="0"/>
          <w:numId w:val="28"/>
        </w:numPr>
        <w:rPr>
          <w:rFonts w:ascii="Verdana" w:hAnsi="Verdana"/>
        </w:rPr>
      </w:pPr>
      <w:r w:rsidRPr="008977A8">
        <w:rPr>
          <w:rFonts w:ascii="Verdana" w:hAnsi="Verdana"/>
        </w:rPr>
        <w:t xml:space="preserve">to guide or escort pupils, such as holding the hand of a pupil at the front/back of the line when going to assembly, when walking together around the school or on a school trip, or when helping a pupil to a space they have chosen to access to self-regulate </w:t>
      </w:r>
    </w:p>
    <w:p w14:paraId="58C0E5BA" w14:textId="77777777" w:rsidR="008977A8" w:rsidRDefault="003C4F78" w:rsidP="003C4F78">
      <w:pPr>
        <w:pStyle w:val="TNCBodyText"/>
        <w:numPr>
          <w:ilvl w:val="0"/>
          <w:numId w:val="28"/>
        </w:numPr>
        <w:rPr>
          <w:rFonts w:ascii="Verdana" w:hAnsi="Verdana"/>
        </w:rPr>
      </w:pPr>
      <w:r w:rsidRPr="008977A8">
        <w:rPr>
          <w:rFonts w:ascii="Verdana" w:hAnsi="Verdana"/>
        </w:rPr>
        <w:t>to comfort a distressed pupil</w:t>
      </w:r>
    </w:p>
    <w:p w14:paraId="5ADA1D99" w14:textId="77777777" w:rsidR="008977A8" w:rsidRDefault="003C4F78" w:rsidP="003C4F78">
      <w:pPr>
        <w:pStyle w:val="TNCBodyText"/>
        <w:numPr>
          <w:ilvl w:val="0"/>
          <w:numId w:val="28"/>
        </w:numPr>
        <w:rPr>
          <w:rFonts w:ascii="Verdana" w:hAnsi="Verdana"/>
        </w:rPr>
      </w:pPr>
      <w:r w:rsidRPr="008977A8">
        <w:rPr>
          <w:rFonts w:ascii="Verdana" w:hAnsi="Verdana"/>
        </w:rPr>
        <w:t>to congratulate or praise a pupil, for example a pat on the back or a handshake</w:t>
      </w:r>
    </w:p>
    <w:p w14:paraId="01884CD9" w14:textId="77777777" w:rsidR="008977A8" w:rsidRDefault="003C4F78" w:rsidP="003C4F78">
      <w:pPr>
        <w:pStyle w:val="TNCBodyText"/>
        <w:numPr>
          <w:ilvl w:val="0"/>
          <w:numId w:val="28"/>
        </w:numPr>
        <w:rPr>
          <w:rFonts w:ascii="Verdana" w:hAnsi="Verdana"/>
        </w:rPr>
      </w:pPr>
      <w:r w:rsidRPr="008977A8">
        <w:rPr>
          <w:rFonts w:ascii="Verdana" w:hAnsi="Verdana"/>
        </w:rPr>
        <w:t xml:space="preserve">to demonstrate how to use a musical instrument </w:t>
      </w:r>
    </w:p>
    <w:p w14:paraId="3DEE2EA5" w14:textId="1A0D0BBF" w:rsidR="003C4F78" w:rsidRPr="008977A8" w:rsidRDefault="003C4F78" w:rsidP="003C4F78">
      <w:pPr>
        <w:pStyle w:val="TNCBodyText"/>
        <w:numPr>
          <w:ilvl w:val="0"/>
          <w:numId w:val="28"/>
        </w:numPr>
        <w:rPr>
          <w:rFonts w:ascii="Verdana" w:hAnsi="Verdana"/>
        </w:rPr>
      </w:pPr>
      <w:r w:rsidRPr="008977A8">
        <w:rPr>
          <w:rFonts w:ascii="Verdana" w:hAnsi="Verdana"/>
        </w:rPr>
        <w:t>to demonstrate exercises or techniques during PE lessons or sports coaching.</w:t>
      </w:r>
    </w:p>
    <w:p w14:paraId="758037CB" w14:textId="0FD6FF59" w:rsidR="003C4F78" w:rsidRPr="003C4F78" w:rsidRDefault="003C4F78" w:rsidP="003C4F78">
      <w:pPr>
        <w:pStyle w:val="TNCBodyText"/>
        <w:rPr>
          <w:rFonts w:ascii="Verdana" w:hAnsi="Verdana"/>
        </w:rPr>
      </w:pPr>
      <w:r w:rsidRPr="003C4F78">
        <w:rPr>
          <w:rFonts w:ascii="Verdana" w:hAnsi="Verdana"/>
        </w:rPr>
        <w:t xml:space="preserve">In assessing whether physical contact is appropriate in a given situation, the member of staff should use their judgement and have regard to: </w:t>
      </w:r>
    </w:p>
    <w:p w14:paraId="4CF98B60" w14:textId="77777777" w:rsidR="008977A8" w:rsidRDefault="003C4F78" w:rsidP="008977A8">
      <w:pPr>
        <w:pStyle w:val="TNCBodyText"/>
        <w:numPr>
          <w:ilvl w:val="0"/>
          <w:numId w:val="29"/>
        </w:numPr>
        <w:rPr>
          <w:rFonts w:ascii="Verdana" w:hAnsi="Verdana"/>
        </w:rPr>
      </w:pPr>
      <w:r w:rsidRPr="003C4F78">
        <w:rPr>
          <w:rFonts w:ascii="Verdana" w:hAnsi="Verdana"/>
        </w:rPr>
        <w:t xml:space="preserve">the school’s child protection (or any other relevant) policy  </w:t>
      </w:r>
    </w:p>
    <w:p w14:paraId="66D5BE63" w14:textId="77777777" w:rsidR="008977A8" w:rsidRDefault="003C4F78" w:rsidP="008977A8">
      <w:pPr>
        <w:pStyle w:val="TNCBodyText"/>
        <w:numPr>
          <w:ilvl w:val="0"/>
          <w:numId w:val="29"/>
        </w:numPr>
        <w:rPr>
          <w:rFonts w:ascii="Verdana" w:hAnsi="Verdana"/>
        </w:rPr>
      </w:pPr>
      <w:r w:rsidRPr="008977A8">
        <w:rPr>
          <w:rFonts w:ascii="Verdana" w:hAnsi="Verdana"/>
        </w:rPr>
        <w:t>the applicable circumstances, such as whether there are other adults present</w:t>
      </w:r>
    </w:p>
    <w:p w14:paraId="2A03B4D3" w14:textId="77777777" w:rsidR="008977A8" w:rsidRDefault="003C4F78" w:rsidP="008977A8">
      <w:pPr>
        <w:pStyle w:val="TNCBodyText"/>
        <w:numPr>
          <w:ilvl w:val="0"/>
          <w:numId w:val="29"/>
        </w:numPr>
        <w:rPr>
          <w:rFonts w:ascii="Verdana" w:hAnsi="Verdana"/>
        </w:rPr>
      </w:pPr>
      <w:r w:rsidRPr="008977A8">
        <w:rPr>
          <w:rFonts w:ascii="Verdana" w:hAnsi="Verdana"/>
        </w:rPr>
        <w:t>the individual pupil’s age</w:t>
      </w:r>
    </w:p>
    <w:p w14:paraId="2E82EE34" w14:textId="3389014D" w:rsidR="003C4F78" w:rsidRPr="008977A8" w:rsidRDefault="003C4F78" w:rsidP="008977A8">
      <w:pPr>
        <w:pStyle w:val="TNCBodyText"/>
        <w:numPr>
          <w:ilvl w:val="0"/>
          <w:numId w:val="29"/>
        </w:numPr>
        <w:rPr>
          <w:rFonts w:ascii="Verdana" w:hAnsi="Verdana"/>
        </w:rPr>
      </w:pPr>
      <w:r w:rsidRPr="008977A8">
        <w:rPr>
          <w:rFonts w:ascii="Verdana" w:hAnsi="Verdana"/>
        </w:rPr>
        <w:t xml:space="preserve">any other material factors, including but not limited to whether: </w:t>
      </w:r>
    </w:p>
    <w:p w14:paraId="6FF90A18" w14:textId="77777777" w:rsidR="003C4F78" w:rsidRPr="003C4F78" w:rsidRDefault="003C4F78" w:rsidP="003C4F78">
      <w:pPr>
        <w:pStyle w:val="TNCBodyText"/>
        <w:ind w:left="851"/>
        <w:rPr>
          <w:rFonts w:ascii="Verdana" w:hAnsi="Verdana"/>
        </w:rPr>
      </w:pPr>
      <w:r w:rsidRPr="003C4F78">
        <w:rPr>
          <w:rFonts w:ascii="Verdana" w:hAnsi="Verdana"/>
        </w:rPr>
        <w:t xml:space="preserve">  - the pupil has SEND or other vulnerabilities </w:t>
      </w:r>
    </w:p>
    <w:p w14:paraId="40052651" w14:textId="77777777" w:rsidR="003C4F78" w:rsidRPr="003C4F78" w:rsidRDefault="003C4F78" w:rsidP="003C4F78">
      <w:pPr>
        <w:pStyle w:val="TNCBodyText"/>
        <w:ind w:left="851"/>
        <w:rPr>
          <w:rFonts w:ascii="Verdana" w:hAnsi="Verdana"/>
        </w:rPr>
      </w:pPr>
      <w:r w:rsidRPr="003C4F78">
        <w:rPr>
          <w:rFonts w:ascii="Verdana" w:hAnsi="Verdana"/>
        </w:rPr>
        <w:t xml:space="preserve"> -  any alternative strategies that do not include physical contact can be used</w:t>
      </w:r>
    </w:p>
    <w:p w14:paraId="209BC4F9" w14:textId="77777777" w:rsidR="003C4F78" w:rsidRPr="003C4F78" w:rsidRDefault="003C4F78" w:rsidP="003C4F78">
      <w:pPr>
        <w:pStyle w:val="TNCBodyText"/>
        <w:rPr>
          <w:rFonts w:ascii="Verdana" w:hAnsi="Verdana"/>
          <w:i/>
          <w:iCs/>
        </w:rPr>
      </w:pPr>
    </w:p>
    <w:p w14:paraId="12E04C3E" w14:textId="77777777" w:rsidR="003C4F78" w:rsidRPr="003C4F78" w:rsidRDefault="003C4F78" w:rsidP="003C4F78">
      <w:pPr>
        <w:pStyle w:val="TNCBodyText"/>
        <w:rPr>
          <w:rFonts w:ascii="Verdana" w:hAnsi="Verdana"/>
        </w:rPr>
      </w:pPr>
      <w:r w:rsidRPr="003C4F78">
        <w:rPr>
          <w:rFonts w:ascii="Verdana" w:hAnsi="Verdana"/>
        </w:rPr>
        <w:t>This policy should be read alongside other school policies including:</w:t>
      </w:r>
    </w:p>
    <w:p w14:paraId="41D99A73" w14:textId="77777777" w:rsidR="003C4F78" w:rsidRPr="003C4F78" w:rsidRDefault="003C4F78" w:rsidP="003C4F78">
      <w:pPr>
        <w:pStyle w:val="TNCBodyText"/>
        <w:numPr>
          <w:ilvl w:val="0"/>
          <w:numId w:val="5"/>
        </w:numPr>
        <w:rPr>
          <w:rFonts w:ascii="Verdana" w:hAnsi="Verdana"/>
        </w:rPr>
      </w:pPr>
      <w:r w:rsidRPr="003C4F78">
        <w:rPr>
          <w:rFonts w:ascii="Verdana" w:hAnsi="Verdana"/>
        </w:rPr>
        <w:t>Behaviour Policy for children</w:t>
      </w:r>
    </w:p>
    <w:p w14:paraId="540702E5" w14:textId="77777777" w:rsidR="003C4F78" w:rsidRPr="003C4F78" w:rsidRDefault="003C4F78" w:rsidP="003C4F78">
      <w:pPr>
        <w:pStyle w:val="TNCBodyText"/>
        <w:numPr>
          <w:ilvl w:val="0"/>
          <w:numId w:val="5"/>
        </w:numPr>
        <w:rPr>
          <w:rFonts w:ascii="Verdana" w:hAnsi="Verdana"/>
        </w:rPr>
      </w:pPr>
      <w:r w:rsidRPr="003C4F78">
        <w:rPr>
          <w:rFonts w:ascii="Verdana" w:hAnsi="Verdana"/>
        </w:rPr>
        <w:t>Managing allegations against staff and volunteers policy and procedures</w:t>
      </w:r>
    </w:p>
    <w:p w14:paraId="2C06F238" w14:textId="77777777" w:rsidR="003C4F78" w:rsidRPr="003C4F78" w:rsidRDefault="003C4F78" w:rsidP="003C4F78">
      <w:pPr>
        <w:pStyle w:val="TNCBodyText"/>
        <w:numPr>
          <w:ilvl w:val="0"/>
          <w:numId w:val="5"/>
        </w:numPr>
        <w:rPr>
          <w:rFonts w:ascii="Verdana" w:hAnsi="Verdana"/>
        </w:rPr>
      </w:pPr>
      <w:r w:rsidRPr="003C4F78">
        <w:rPr>
          <w:rFonts w:ascii="Verdana" w:hAnsi="Verdana"/>
        </w:rPr>
        <w:t>Low-level Safeguarding Concerns Policy</w:t>
      </w:r>
    </w:p>
    <w:p w14:paraId="21871ED2" w14:textId="77777777" w:rsidR="003C4F78" w:rsidRPr="003C4F78" w:rsidRDefault="003C4F78" w:rsidP="003C4F78">
      <w:pPr>
        <w:pStyle w:val="TNCBodyText"/>
        <w:numPr>
          <w:ilvl w:val="0"/>
          <w:numId w:val="5"/>
        </w:numPr>
        <w:rPr>
          <w:rFonts w:ascii="Verdana" w:hAnsi="Verdana"/>
        </w:rPr>
      </w:pPr>
      <w:r w:rsidRPr="003C4F78">
        <w:rPr>
          <w:rFonts w:ascii="Verdana" w:hAnsi="Verdana"/>
        </w:rPr>
        <w:t>Special Educational Needs and Disabilities (SEND) Policy</w:t>
      </w:r>
    </w:p>
    <w:p w14:paraId="57B614E9" w14:textId="77777777" w:rsidR="003C4F78" w:rsidRPr="003C4F78" w:rsidRDefault="003C4F78" w:rsidP="003C4F78">
      <w:pPr>
        <w:pStyle w:val="TNCBodyText"/>
        <w:numPr>
          <w:ilvl w:val="0"/>
          <w:numId w:val="5"/>
        </w:numPr>
        <w:rPr>
          <w:rFonts w:ascii="Verdana" w:hAnsi="Verdana"/>
        </w:rPr>
      </w:pPr>
      <w:r w:rsidRPr="003C4F78">
        <w:rPr>
          <w:rFonts w:ascii="Verdana" w:hAnsi="Verdana"/>
        </w:rPr>
        <w:t>Complaints Procedures Policy</w:t>
      </w:r>
    </w:p>
    <w:p w14:paraId="7F4D1871" w14:textId="77777777" w:rsidR="003C4F78" w:rsidRPr="003C4F78" w:rsidRDefault="003C4F78" w:rsidP="003C4F78">
      <w:pPr>
        <w:pStyle w:val="TNCBodyText"/>
        <w:numPr>
          <w:ilvl w:val="0"/>
          <w:numId w:val="5"/>
        </w:numPr>
        <w:rPr>
          <w:rFonts w:ascii="Verdana" w:hAnsi="Verdana"/>
          <w:color w:val="212121"/>
        </w:rPr>
      </w:pPr>
      <w:r w:rsidRPr="003C4F78">
        <w:rPr>
          <w:rFonts w:ascii="Verdana" w:hAnsi="Verdana" w:cstheme="minorHAnsi"/>
          <w:color w:val="212121"/>
        </w:rPr>
        <w:t>Safer working practices code of conduct for adults (staff code of conduct)</w:t>
      </w:r>
    </w:p>
    <w:p w14:paraId="4BAF932C" w14:textId="77777777" w:rsidR="003C4F78" w:rsidRPr="003C4F78" w:rsidRDefault="003C4F78" w:rsidP="003C4F78">
      <w:pPr>
        <w:pStyle w:val="TNCBodyText"/>
        <w:numPr>
          <w:ilvl w:val="0"/>
          <w:numId w:val="5"/>
        </w:numPr>
        <w:rPr>
          <w:rFonts w:ascii="Verdana" w:hAnsi="Verdana"/>
        </w:rPr>
      </w:pPr>
      <w:r w:rsidRPr="003C4F78">
        <w:rPr>
          <w:rFonts w:ascii="Verdana" w:hAnsi="Verdana"/>
        </w:rPr>
        <w:t>Child Protection Policy</w:t>
      </w:r>
    </w:p>
    <w:p w14:paraId="29ADDD05" w14:textId="77777777" w:rsidR="003C4F78" w:rsidRPr="003C4F78" w:rsidRDefault="003C4F78" w:rsidP="003C4F78">
      <w:pPr>
        <w:pStyle w:val="TNCBodyText"/>
        <w:numPr>
          <w:ilvl w:val="0"/>
          <w:numId w:val="5"/>
        </w:numPr>
        <w:rPr>
          <w:rFonts w:ascii="Verdana" w:hAnsi="Verdana"/>
        </w:rPr>
      </w:pPr>
      <w:r w:rsidRPr="003C4F78">
        <w:rPr>
          <w:rFonts w:ascii="Verdana" w:hAnsi="Verdana"/>
        </w:rPr>
        <w:t>Health and Safety Policy</w:t>
      </w:r>
    </w:p>
    <w:p w14:paraId="0E04E116" w14:textId="77777777" w:rsidR="003C4F78" w:rsidRPr="003C4F78" w:rsidRDefault="003C4F78" w:rsidP="003C4F78">
      <w:pPr>
        <w:pStyle w:val="TNCBodyText"/>
        <w:ind w:left="720"/>
        <w:rPr>
          <w:rFonts w:ascii="Verdana" w:hAnsi="Verdana"/>
        </w:rPr>
      </w:pPr>
    </w:p>
    <w:p w14:paraId="6C3BBB6B" w14:textId="77777777" w:rsidR="003C4F78" w:rsidRPr="00246307" w:rsidRDefault="003C4F78" w:rsidP="003C4F78">
      <w:pPr>
        <w:pStyle w:val="Heading2"/>
        <w:rPr>
          <w:rFonts w:ascii="Verdana" w:hAnsi="Verdana"/>
          <w:color w:val="05345F"/>
          <w:sz w:val="36"/>
          <w:szCs w:val="36"/>
        </w:rPr>
      </w:pPr>
      <w:bookmarkStart w:id="2" w:name="_Roles_and_responsibilities"/>
      <w:bookmarkEnd w:id="2"/>
      <w:r w:rsidRPr="00246307">
        <w:rPr>
          <w:rFonts w:ascii="Verdana" w:hAnsi="Verdana"/>
          <w:color w:val="05345F"/>
          <w:sz w:val="36"/>
          <w:szCs w:val="36"/>
        </w:rPr>
        <w:t>Roles and responsibilities</w:t>
      </w:r>
    </w:p>
    <w:p w14:paraId="4A91DB13" w14:textId="77777777" w:rsidR="003C4F78" w:rsidRPr="003C4F78" w:rsidRDefault="003C4F78" w:rsidP="003C4F78">
      <w:pPr>
        <w:pStyle w:val="TNCBodyText"/>
        <w:rPr>
          <w:rFonts w:ascii="Verdana" w:hAnsi="Verdana"/>
        </w:rPr>
      </w:pPr>
      <w:r w:rsidRPr="003C4F78">
        <w:rPr>
          <w:rFonts w:ascii="Verdana" w:hAnsi="Verdana"/>
        </w:rPr>
        <w:t xml:space="preserve"> The local governing body is responsible for: </w:t>
      </w:r>
    </w:p>
    <w:p w14:paraId="588E549F" w14:textId="77777777" w:rsidR="003C4F78" w:rsidRPr="003C4F78" w:rsidRDefault="003C4F78" w:rsidP="003C4F78">
      <w:pPr>
        <w:pStyle w:val="TNCBodyText"/>
        <w:numPr>
          <w:ilvl w:val="0"/>
          <w:numId w:val="6"/>
        </w:numPr>
        <w:rPr>
          <w:rFonts w:ascii="Verdana" w:hAnsi="Verdana"/>
        </w:rPr>
      </w:pPr>
      <w:r w:rsidRPr="003C4F78">
        <w:rPr>
          <w:rFonts w:ascii="Verdana" w:hAnsi="Verdana"/>
        </w:rPr>
        <w:t>Monitoring the overall implementation of this policy.</w:t>
      </w:r>
    </w:p>
    <w:p w14:paraId="6751471A" w14:textId="77777777" w:rsidR="003C4F78" w:rsidRPr="003C4F78" w:rsidRDefault="003C4F78" w:rsidP="003C4F78">
      <w:pPr>
        <w:pStyle w:val="TNCBodyText"/>
        <w:numPr>
          <w:ilvl w:val="0"/>
          <w:numId w:val="6"/>
        </w:numPr>
        <w:rPr>
          <w:rFonts w:ascii="Verdana" w:hAnsi="Verdana"/>
        </w:rPr>
      </w:pPr>
      <w:r w:rsidRPr="003C4F78">
        <w:rPr>
          <w:rFonts w:ascii="Verdana" w:hAnsi="Verdana"/>
        </w:rPr>
        <w:t xml:space="preserve">Ensuring that the Behaviour Policy includes reference to the power to use reasonable force. </w:t>
      </w:r>
    </w:p>
    <w:p w14:paraId="3421AD80" w14:textId="77777777" w:rsidR="003C4F78" w:rsidRPr="003C4F78" w:rsidRDefault="003C4F78" w:rsidP="003C4F78">
      <w:pPr>
        <w:pStyle w:val="TNCBodyText"/>
        <w:numPr>
          <w:ilvl w:val="0"/>
          <w:numId w:val="6"/>
        </w:numPr>
        <w:rPr>
          <w:rFonts w:ascii="Verdana" w:hAnsi="Verdana"/>
        </w:rPr>
      </w:pPr>
      <w:r w:rsidRPr="003C4F78">
        <w:rPr>
          <w:rFonts w:ascii="Verdana" w:hAnsi="Verdana"/>
        </w:rPr>
        <w:t>Evaluating, termly, instances of physical intervention to analyse how and when reasonable force is used and identify any trends.</w:t>
      </w:r>
    </w:p>
    <w:p w14:paraId="0B09E769" w14:textId="73139EAF" w:rsidR="003C4F78" w:rsidRPr="003C4F78" w:rsidRDefault="003C4F78" w:rsidP="003C4F78">
      <w:pPr>
        <w:pStyle w:val="TNCBodyText"/>
        <w:numPr>
          <w:ilvl w:val="0"/>
          <w:numId w:val="6"/>
        </w:numPr>
        <w:rPr>
          <w:rFonts w:ascii="Verdana" w:hAnsi="Verdana"/>
        </w:rPr>
      </w:pPr>
      <w:r w:rsidRPr="003C4F78">
        <w:rPr>
          <w:rFonts w:ascii="Verdana" w:hAnsi="Verdana"/>
        </w:rPr>
        <w:t>Reviewing this policy on a bi-annual</w:t>
      </w:r>
      <w:r w:rsidRPr="003C4F78">
        <w:rPr>
          <w:rFonts w:ascii="Verdana" w:hAnsi="Verdana"/>
          <w:color w:val="FFC000" w:themeColor="accent4"/>
        </w:rPr>
        <w:t xml:space="preserve"> </w:t>
      </w:r>
      <w:r w:rsidRPr="003C4F78">
        <w:rPr>
          <w:rFonts w:ascii="Verdana" w:hAnsi="Verdana"/>
        </w:rPr>
        <w:t xml:space="preserve">basis. </w:t>
      </w:r>
    </w:p>
    <w:p w14:paraId="15FF6DCE" w14:textId="77777777" w:rsidR="003C4F78" w:rsidRPr="003C4F78" w:rsidRDefault="003C4F78" w:rsidP="003C4F78">
      <w:pPr>
        <w:pStyle w:val="TNCBodyText"/>
        <w:numPr>
          <w:ilvl w:val="0"/>
          <w:numId w:val="6"/>
        </w:numPr>
        <w:rPr>
          <w:rFonts w:ascii="Verdana" w:hAnsi="Verdana"/>
        </w:rPr>
      </w:pPr>
      <w:r w:rsidRPr="003C4F78">
        <w:rPr>
          <w:rFonts w:ascii="Verdana" w:hAnsi="Verdana"/>
        </w:rPr>
        <w:t>Handling any allegations of abuse in line with the ‘Managing allegations against staff and volunteers policy and procedures.’</w:t>
      </w:r>
    </w:p>
    <w:p w14:paraId="03243655" w14:textId="77777777" w:rsidR="003C4F78" w:rsidRPr="003C4F78" w:rsidRDefault="003C4F78" w:rsidP="003C4F78">
      <w:pPr>
        <w:pStyle w:val="TNCBodyText"/>
        <w:numPr>
          <w:ilvl w:val="0"/>
          <w:numId w:val="6"/>
        </w:numPr>
        <w:rPr>
          <w:rFonts w:ascii="Verdana" w:hAnsi="Verdana"/>
        </w:rPr>
      </w:pPr>
      <w:r w:rsidRPr="003C4F78">
        <w:rPr>
          <w:rFonts w:ascii="Verdana" w:hAnsi="Verdana"/>
        </w:rPr>
        <w:t xml:space="preserve">Ensuring that the school’s complaints policy is followed when any complaints are received regarding the use of restrictive interventions and reasonable force. </w:t>
      </w:r>
    </w:p>
    <w:p w14:paraId="1F44FABA" w14:textId="77777777" w:rsidR="003C4F78" w:rsidRPr="003C4F78" w:rsidRDefault="003C4F78" w:rsidP="003C4F78">
      <w:pPr>
        <w:pStyle w:val="TNCBodyText"/>
        <w:rPr>
          <w:rFonts w:ascii="Verdana" w:hAnsi="Verdana"/>
        </w:rPr>
      </w:pPr>
      <w:r w:rsidRPr="003C4F78">
        <w:rPr>
          <w:rFonts w:ascii="Verdana" w:hAnsi="Verdana"/>
        </w:rPr>
        <w:t>The headteacher is responsible for:</w:t>
      </w:r>
    </w:p>
    <w:p w14:paraId="34536C9E" w14:textId="77777777" w:rsidR="003C4F78" w:rsidRPr="003C4F78" w:rsidRDefault="003C4F78" w:rsidP="003C4F78">
      <w:pPr>
        <w:pStyle w:val="TNCBodyText"/>
        <w:numPr>
          <w:ilvl w:val="0"/>
          <w:numId w:val="7"/>
        </w:numPr>
        <w:rPr>
          <w:rFonts w:ascii="Verdana" w:hAnsi="Verdana"/>
        </w:rPr>
      </w:pPr>
      <w:r w:rsidRPr="003C4F78">
        <w:rPr>
          <w:rFonts w:ascii="Verdana" w:hAnsi="Verdana"/>
        </w:rPr>
        <w:t>Deciding whether any members of staff require additional training to enable them to carry out their responsibilities, considering the needs of children.</w:t>
      </w:r>
    </w:p>
    <w:p w14:paraId="7F7AB8F8" w14:textId="77777777" w:rsidR="003C4F78" w:rsidRPr="003C4F78" w:rsidRDefault="003C4F78" w:rsidP="003C4F78">
      <w:pPr>
        <w:pStyle w:val="TNCBodyText"/>
        <w:numPr>
          <w:ilvl w:val="0"/>
          <w:numId w:val="7"/>
        </w:numPr>
        <w:rPr>
          <w:rFonts w:ascii="Verdana" w:hAnsi="Verdana"/>
        </w:rPr>
      </w:pPr>
      <w:r w:rsidRPr="003C4F78">
        <w:rPr>
          <w:rFonts w:ascii="Verdana" w:hAnsi="Verdana"/>
        </w:rPr>
        <w:t xml:space="preserve">Ensuring all members of staff understand the correct conduct in terms of positive handling. </w:t>
      </w:r>
    </w:p>
    <w:p w14:paraId="2216FE8D" w14:textId="77777777" w:rsidR="003C4F78" w:rsidRPr="003C4F78" w:rsidRDefault="003C4F78" w:rsidP="003C4F78">
      <w:pPr>
        <w:pStyle w:val="TNCBodyText"/>
        <w:numPr>
          <w:ilvl w:val="0"/>
          <w:numId w:val="7"/>
        </w:numPr>
        <w:rPr>
          <w:rFonts w:ascii="Verdana" w:hAnsi="Verdana"/>
        </w:rPr>
      </w:pPr>
      <w:r w:rsidRPr="003C4F78">
        <w:rPr>
          <w:rFonts w:ascii="Verdana" w:hAnsi="Verdana"/>
        </w:rPr>
        <w:t xml:space="preserve">Maintaining any records of </w:t>
      </w:r>
      <w:r w:rsidRPr="003C4F78">
        <w:rPr>
          <w:rFonts w:ascii="Verdana" w:hAnsi="Verdana"/>
          <w:bCs/>
        </w:rPr>
        <w:t xml:space="preserve">restrictive interventions including the use of reasonable force, restraint and </w:t>
      </w:r>
      <w:proofErr w:type="gramStart"/>
      <w:r w:rsidRPr="003C4F78">
        <w:rPr>
          <w:rFonts w:ascii="Verdana" w:hAnsi="Verdana"/>
          <w:bCs/>
        </w:rPr>
        <w:t>seclusion</w:t>
      </w:r>
      <w:r w:rsidRPr="003C4F78">
        <w:rPr>
          <w:rFonts w:ascii="Verdana" w:hAnsi="Verdana"/>
        </w:rPr>
        <w:t xml:space="preserve">  and</w:t>
      </w:r>
      <w:proofErr w:type="gramEnd"/>
      <w:r w:rsidRPr="003C4F78">
        <w:rPr>
          <w:rFonts w:ascii="Verdana" w:hAnsi="Verdana"/>
        </w:rPr>
        <w:t xml:space="preserve"> evaluating on a termly basis how these interventions are used. Presenting an analysis of key data and information to the governing body as part of the ‘termly safeguarding report to LGB.’ </w:t>
      </w:r>
    </w:p>
    <w:p w14:paraId="673035D2" w14:textId="77777777" w:rsidR="003C4F78" w:rsidRPr="003C4F78" w:rsidRDefault="003C4F78" w:rsidP="003C4F78">
      <w:pPr>
        <w:pStyle w:val="TNCBodyText"/>
        <w:numPr>
          <w:ilvl w:val="0"/>
          <w:numId w:val="7"/>
        </w:numPr>
        <w:rPr>
          <w:rFonts w:ascii="Verdana" w:hAnsi="Verdana"/>
        </w:rPr>
      </w:pPr>
      <w:r w:rsidRPr="003C4F78">
        <w:rPr>
          <w:rFonts w:ascii="Verdana" w:hAnsi="Verdana"/>
        </w:rPr>
        <w:t xml:space="preserve">Ensuring that any member of staff who uses </w:t>
      </w:r>
      <w:r w:rsidRPr="003C4F78">
        <w:rPr>
          <w:rFonts w:ascii="Verdana" w:hAnsi="Verdana"/>
          <w:bCs/>
        </w:rPr>
        <w:t>restrictive interventions, including the use of reasonable force, restraint and seclusion</w:t>
      </w:r>
      <w:r w:rsidRPr="003C4F78">
        <w:rPr>
          <w:rFonts w:ascii="Verdana" w:hAnsi="Verdana"/>
        </w:rPr>
        <w:t xml:space="preserve">, completes the </w:t>
      </w:r>
      <w:hyperlink w:anchor="AppendixTitle1" w:history="1">
        <w:r w:rsidRPr="003C4F78">
          <w:rPr>
            <w:rStyle w:val="Hyperlink"/>
            <w:rFonts w:ascii="Verdana" w:hAnsi="Verdana"/>
          </w:rPr>
          <w:t>Physical Intervention Rep</w:t>
        </w:r>
        <w:r w:rsidRPr="003C4F78">
          <w:rPr>
            <w:rStyle w:val="Hyperlink"/>
            <w:rFonts w:ascii="Verdana" w:hAnsi="Verdana"/>
          </w:rPr>
          <w:t>o</w:t>
        </w:r>
        <w:r w:rsidRPr="003C4F78">
          <w:rPr>
            <w:rStyle w:val="Hyperlink"/>
            <w:rFonts w:ascii="Verdana" w:hAnsi="Verdana"/>
          </w:rPr>
          <w:t>rt Form</w:t>
        </w:r>
      </w:hyperlink>
      <w:r w:rsidRPr="003C4F78">
        <w:rPr>
          <w:rFonts w:ascii="Verdana" w:hAnsi="Verdana"/>
        </w:rPr>
        <w:t xml:space="preserve"> and each report is fully considered by a member of the leadership team in a timely manner.</w:t>
      </w:r>
    </w:p>
    <w:p w14:paraId="3F8DA7E2" w14:textId="77777777" w:rsidR="003C4F78" w:rsidRPr="003C4F78" w:rsidRDefault="003C4F78" w:rsidP="003C4F78">
      <w:pPr>
        <w:pStyle w:val="TNCBodyText"/>
        <w:numPr>
          <w:ilvl w:val="0"/>
          <w:numId w:val="7"/>
        </w:numPr>
        <w:rPr>
          <w:rFonts w:ascii="Verdana" w:hAnsi="Verdana"/>
        </w:rPr>
      </w:pPr>
      <w:r w:rsidRPr="003C4F78">
        <w:rPr>
          <w:rFonts w:ascii="Verdana" w:hAnsi="Verdana"/>
        </w:rPr>
        <w:t>Ensuring that the Behaviour Policy for children sets out the circumstances in which reasonable force may need to be used.</w:t>
      </w:r>
    </w:p>
    <w:p w14:paraId="386E66D6" w14:textId="77777777" w:rsidR="003C4F78" w:rsidRPr="003C4F78" w:rsidRDefault="003C4F78" w:rsidP="003C4F78">
      <w:pPr>
        <w:pStyle w:val="TNCBodyText"/>
        <w:numPr>
          <w:ilvl w:val="0"/>
          <w:numId w:val="7"/>
        </w:numPr>
        <w:rPr>
          <w:rFonts w:ascii="Verdana" w:hAnsi="Verdana"/>
        </w:rPr>
      </w:pPr>
      <w:r w:rsidRPr="003C4F78">
        <w:rPr>
          <w:rFonts w:ascii="Verdana" w:hAnsi="Verdana"/>
        </w:rPr>
        <w:t>Carrying out risk assessments to ensure that staff who regularly work alongside children can use reasonable force and other restrictive interventions as safely as possible, if and when required.</w:t>
      </w:r>
    </w:p>
    <w:p w14:paraId="7E6C027F" w14:textId="77777777" w:rsidR="003C4F78" w:rsidRPr="003C4F78" w:rsidRDefault="003C4F78" w:rsidP="003C4F78">
      <w:pPr>
        <w:pStyle w:val="TNCBodyText"/>
        <w:numPr>
          <w:ilvl w:val="0"/>
          <w:numId w:val="9"/>
        </w:numPr>
        <w:rPr>
          <w:rFonts w:ascii="Verdana" w:hAnsi="Verdana"/>
        </w:rPr>
      </w:pPr>
      <w:r w:rsidRPr="003C4F78">
        <w:rPr>
          <w:rFonts w:ascii="Verdana" w:hAnsi="Verdana"/>
        </w:rPr>
        <w:t xml:space="preserve">Ensuring that staff who are likely to need to use reasonable force and/or other restrictive interventions are adequately trained in its safe and lawful use and in preventative strategies. </w:t>
      </w:r>
    </w:p>
    <w:p w14:paraId="10A8AB6A" w14:textId="77777777" w:rsidR="003C4F78" w:rsidRPr="003C4F78" w:rsidRDefault="003C4F78" w:rsidP="003C4F78">
      <w:pPr>
        <w:pStyle w:val="TNCBodyText"/>
        <w:numPr>
          <w:ilvl w:val="0"/>
          <w:numId w:val="9"/>
        </w:numPr>
        <w:rPr>
          <w:rFonts w:ascii="Verdana" w:hAnsi="Verdana"/>
        </w:rPr>
      </w:pPr>
      <w:r w:rsidRPr="003C4F78">
        <w:rPr>
          <w:rFonts w:ascii="Verdana" w:hAnsi="Verdana"/>
        </w:rPr>
        <w:t>Ensuring all members of staff understand and are able to act in accordance with this policy.</w:t>
      </w:r>
    </w:p>
    <w:p w14:paraId="31C4BCED" w14:textId="77777777" w:rsidR="003C4F78" w:rsidRPr="003C4F78" w:rsidRDefault="003C4F78" w:rsidP="003C4F78">
      <w:pPr>
        <w:pStyle w:val="TNCBodyText"/>
        <w:numPr>
          <w:ilvl w:val="0"/>
          <w:numId w:val="9"/>
        </w:numPr>
        <w:rPr>
          <w:rFonts w:ascii="Verdana" w:hAnsi="Verdana"/>
        </w:rPr>
      </w:pPr>
      <w:r w:rsidRPr="003C4F78">
        <w:rPr>
          <w:rFonts w:ascii="Verdana" w:hAnsi="Verdana"/>
        </w:rPr>
        <w:t>Ensuring that the Designated Safeguarding Lead supports the implementation and review of this policy and considers any incidents that arise.</w:t>
      </w:r>
    </w:p>
    <w:p w14:paraId="6390AB82" w14:textId="77777777" w:rsidR="003C4F78" w:rsidRPr="003C4F78" w:rsidRDefault="003C4F78" w:rsidP="003C4F78">
      <w:pPr>
        <w:pStyle w:val="TNCBodyText"/>
        <w:numPr>
          <w:ilvl w:val="0"/>
          <w:numId w:val="9"/>
        </w:numPr>
        <w:rPr>
          <w:rFonts w:ascii="Verdana" w:hAnsi="Verdana"/>
        </w:rPr>
      </w:pPr>
      <w:r w:rsidRPr="003C4F78">
        <w:rPr>
          <w:rFonts w:ascii="Verdana" w:hAnsi="Verdana"/>
        </w:rPr>
        <w:t xml:space="preserve">Reviewing this policy in liaison with senior leaders, relevant staff and the local governing body. </w:t>
      </w:r>
    </w:p>
    <w:p w14:paraId="40108B25" w14:textId="77777777" w:rsidR="003C4F78" w:rsidRPr="003C4F78" w:rsidRDefault="003C4F78" w:rsidP="003C4F78">
      <w:pPr>
        <w:pStyle w:val="TNCBodyText"/>
        <w:numPr>
          <w:ilvl w:val="0"/>
          <w:numId w:val="9"/>
        </w:numPr>
        <w:rPr>
          <w:rFonts w:ascii="Verdana" w:hAnsi="Verdana"/>
        </w:rPr>
      </w:pPr>
      <w:r w:rsidRPr="003C4F78">
        <w:rPr>
          <w:rFonts w:ascii="Verdana" w:hAnsi="Verdana"/>
        </w:rPr>
        <w:t>Handling any allegations of abuse in line with the ‘Managing allegations against staff and volunteers policy and procedures.’</w:t>
      </w:r>
    </w:p>
    <w:p w14:paraId="55B6DA04" w14:textId="77777777" w:rsidR="003C4F78" w:rsidRPr="003C4F78" w:rsidRDefault="003C4F78" w:rsidP="003C4F78">
      <w:pPr>
        <w:pStyle w:val="TNCBodyText"/>
        <w:numPr>
          <w:ilvl w:val="0"/>
          <w:numId w:val="9"/>
        </w:numPr>
        <w:rPr>
          <w:rFonts w:ascii="Verdana" w:hAnsi="Verdana"/>
        </w:rPr>
      </w:pPr>
      <w:r w:rsidRPr="003C4F78">
        <w:rPr>
          <w:rFonts w:ascii="Verdana" w:hAnsi="Verdana"/>
        </w:rPr>
        <w:t xml:space="preserve">Ensuring that the school’s complaints policy is followed when any complaints are received regarding the use of restrictive interventions and reasonable force. </w:t>
      </w:r>
    </w:p>
    <w:p w14:paraId="62D6A18B" w14:textId="77777777" w:rsidR="003C4F78" w:rsidRPr="003C4F78" w:rsidRDefault="003C4F78" w:rsidP="003C4F78">
      <w:pPr>
        <w:pStyle w:val="TNCBodyText"/>
        <w:rPr>
          <w:rFonts w:ascii="Verdana" w:hAnsi="Verdana"/>
        </w:rPr>
      </w:pPr>
      <w:r w:rsidRPr="003C4F78">
        <w:rPr>
          <w:rFonts w:ascii="Verdana" w:hAnsi="Verdana"/>
        </w:rPr>
        <w:t xml:space="preserve">The SENCO is responsible for: </w:t>
      </w:r>
    </w:p>
    <w:p w14:paraId="5F004662" w14:textId="0D57B448" w:rsidR="003C4F78" w:rsidRPr="003C4F78" w:rsidRDefault="003C4F78" w:rsidP="003C4F78">
      <w:pPr>
        <w:pStyle w:val="TNCBodyText"/>
        <w:numPr>
          <w:ilvl w:val="0"/>
          <w:numId w:val="8"/>
        </w:numPr>
        <w:rPr>
          <w:rFonts w:ascii="Verdana" w:hAnsi="Verdana"/>
        </w:rPr>
      </w:pPr>
      <w:r w:rsidRPr="003C4F78">
        <w:rPr>
          <w:rFonts w:ascii="Verdana" w:hAnsi="Verdana"/>
        </w:rPr>
        <w:t xml:space="preserve">Providing training to members of staff on how to support the needs of pupils with SEND in relation to this policy. </w:t>
      </w:r>
    </w:p>
    <w:p w14:paraId="2899053B" w14:textId="77777777" w:rsidR="003C4F78" w:rsidRPr="003C4F78" w:rsidRDefault="003C4F78" w:rsidP="003C4F78">
      <w:pPr>
        <w:pStyle w:val="TNCBodyText"/>
        <w:numPr>
          <w:ilvl w:val="0"/>
          <w:numId w:val="8"/>
        </w:numPr>
        <w:rPr>
          <w:rFonts w:ascii="Verdana" w:hAnsi="Verdana"/>
        </w:rPr>
      </w:pPr>
      <w:r w:rsidRPr="003C4F78">
        <w:rPr>
          <w:rFonts w:ascii="Verdana" w:hAnsi="Verdana"/>
        </w:rPr>
        <w:t xml:space="preserve">Ensuring staff understand how pupils with SEND may react differently to reasonable force. </w:t>
      </w:r>
    </w:p>
    <w:p w14:paraId="116A63EE" w14:textId="77777777" w:rsidR="003C4F78" w:rsidRPr="003C4F78" w:rsidRDefault="003C4F78" w:rsidP="003C4F78">
      <w:pPr>
        <w:pStyle w:val="TNCBodyText"/>
        <w:numPr>
          <w:ilvl w:val="0"/>
          <w:numId w:val="8"/>
        </w:numPr>
        <w:rPr>
          <w:rFonts w:ascii="Verdana" w:hAnsi="Verdana"/>
        </w:rPr>
      </w:pPr>
      <w:r w:rsidRPr="003C4F78">
        <w:rPr>
          <w:rFonts w:ascii="Verdana" w:hAnsi="Verdana"/>
        </w:rPr>
        <w:t xml:space="preserve">Ensuring that staff understand the additional vulnerability of children with SEND or medical conditions. </w:t>
      </w:r>
    </w:p>
    <w:p w14:paraId="39885D7B" w14:textId="77777777" w:rsidR="003C4F78" w:rsidRPr="003C4F78" w:rsidRDefault="003C4F78" w:rsidP="003C4F78">
      <w:pPr>
        <w:pStyle w:val="TNCBodyText"/>
        <w:numPr>
          <w:ilvl w:val="0"/>
          <w:numId w:val="8"/>
        </w:numPr>
        <w:rPr>
          <w:rFonts w:ascii="Verdana" w:hAnsi="Verdana"/>
        </w:rPr>
      </w:pPr>
      <w:r w:rsidRPr="003C4F78">
        <w:rPr>
          <w:rFonts w:ascii="Verdana" w:hAnsi="Verdana"/>
        </w:rPr>
        <w:t xml:space="preserve">Developing individual risk assessments, pupil profiles or behaviour support plans, as required, for children with SEND or medical conditions that are agreed with the child’s parents, and ensuring teaching staff are aware of these. </w:t>
      </w:r>
    </w:p>
    <w:p w14:paraId="3F76FE1E" w14:textId="77777777" w:rsidR="003C4F78" w:rsidRPr="003C4F78" w:rsidRDefault="003C4F78" w:rsidP="003C4F78">
      <w:pPr>
        <w:pStyle w:val="TNCBodyText"/>
        <w:numPr>
          <w:ilvl w:val="0"/>
          <w:numId w:val="8"/>
        </w:numPr>
        <w:rPr>
          <w:rFonts w:ascii="Verdana" w:hAnsi="Verdana"/>
        </w:rPr>
      </w:pPr>
      <w:r w:rsidRPr="003C4F78">
        <w:rPr>
          <w:rFonts w:ascii="Verdana" w:hAnsi="Verdana"/>
        </w:rPr>
        <w:t xml:space="preserve">Ensuring that staff understand how reasonable force principles may need to be adapted for pupils with medical conditions. </w:t>
      </w:r>
    </w:p>
    <w:p w14:paraId="52FF94D9" w14:textId="77777777" w:rsidR="003C4F78" w:rsidRPr="003C4F78" w:rsidRDefault="003C4F78" w:rsidP="003C4F78">
      <w:pPr>
        <w:pStyle w:val="TNCBodyText"/>
        <w:numPr>
          <w:ilvl w:val="0"/>
          <w:numId w:val="8"/>
        </w:numPr>
        <w:rPr>
          <w:rFonts w:ascii="Verdana" w:hAnsi="Verdana"/>
        </w:rPr>
      </w:pPr>
      <w:r w:rsidRPr="003C4F78">
        <w:rPr>
          <w:rFonts w:ascii="Verdana" w:hAnsi="Verdana"/>
        </w:rPr>
        <w:t>Evaluating on a termly basis how reasonable force and physical intervention is used with regard to pupils with SEND, in collaboration with the Headteacher and Designated Safeguarding Lead.</w:t>
      </w:r>
    </w:p>
    <w:p w14:paraId="31FE1B67" w14:textId="77777777" w:rsidR="003C4F78" w:rsidRPr="003C4F78" w:rsidRDefault="003C4F78" w:rsidP="003C4F78">
      <w:pPr>
        <w:pStyle w:val="TNCBodyText"/>
        <w:rPr>
          <w:rFonts w:ascii="Verdana" w:hAnsi="Verdana"/>
        </w:rPr>
      </w:pPr>
      <w:r w:rsidRPr="003C4F78">
        <w:rPr>
          <w:rFonts w:ascii="Verdana" w:hAnsi="Verdana"/>
        </w:rPr>
        <w:t>All staff members will be responsible for:</w:t>
      </w:r>
    </w:p>
    <w:p w14:paraId="7C6E1EB3" w14:textId="77777777" w:rsidR="003C4F78" w:rsidRPr="003C4F78" w:rsidRDefault="003C4F78" w:rsidP="003C4F78">
      <w:pPr>
        <w:pStyle w:val="TNCBodyText"/>
        <w:numPr>
          <w:ilvl w:val="0"/>
          <w:numId w:val="12"/>
        </w:numPr>
        <w:rPr>
          <w:rFonts w:ascii="Verdana" w:hAnsi="Verdana"/>
        </w:rPr>
      </w:pPr>
      <w:r w:rsidRPr="003C4F78">
        <w:rPr>
          <w:rFonts w:ascii="Verdana" w:hAnsi="Verdana"/>
        </w:rPr>
        <w:t>Avoiding restrictive interventions wherever possible and only using reasonable force as and when it is deemed necessary.</w:t>
      </w:r>
    </w:p>
    <w:p w14:paraId="279CA287" w14:textId="77777777" w:rsidR="003C4F78" w:rsidRPr="003C4F78" w:rsidRDefault="003C4F78" w:rsidP="003C4F78">
      <w:pPr>
        <w:pStyle w:val="TNCBodyText"/>
        <w:numPr>
          <w:ilvl w:val="0"/>
          <w:numId w:val="12"/>
        </w:numPr>
        <w:rPr>
          <w:rFonts w:ascii="Verdana" w:hAnsi="Verdana"/>
        </w:rPr>
      </w:pPr>
      <w:r w:rsidRPr="003C4F78">
        <w:rPr>
          <w:rFonts w:ascii="Verdana" w:hAnsi="Verdana"/>
        </w:rPr>
        <w:t>Only using reasonable force in certain circumstances, including to prevent or stop a pupil from:</w:t>
      </w:r>
    </w:p>
    <w:p w14:paraId="3F13E54B" w14:textId="77777777" w:rsidR="003C4F78" w:rsidRPr="003C4F78" w:rsidRDefault="003C4F78" w:rsidP="003C4F78">
      <w:pPr>
        <w:pStyle w:val="TNCBodyText"/>
        <w:numPr>
          <w:ilvl w:val="1"/>
          <w:numId w:val="13"/>
        </w:numPr>
        <w:rPr>
          <w:rFonts w:ascii="Verdana" w:hAnsi="Verdana"/>
        </w:rPr>
      </w:pPr>
      <w:r w:rsidRPr="003C4F78">
        <w:rPr>
          <w:rFonts w:ascii="Verdana" w:hAnsi="Verdana"/>
        </w:rPr>
        <w:t>Causing injury to themselves or others.</w:t>
      </w:r>
    </w:p>
    <w:p w14:paraId="79503653" w14:textId="77777777" w:rsidR="003C4F78" w:rsidRPr="003C4F78" w:rsidRDefault="003C4F78" w:rsidP="003C4F78">
      <w:pPr>
        <w:pStyle w:val="TNCBodyText"/>
        <w:numPr>
          <w:ilvl w:val="1"/>
          <w:numId w:val="13"/>
        </w:numPr>
        <w:rPr>
          <w:rFonts w:ascii="Verdana" w:hAnsi="Verdana"/>
        </w:rPr>
      </w:pPr>
      <w:r w:rsidRPr="003C4F78">
        <w:rPr>
          <w:rFonts w:ascii="Verdana" w:hAnsi="Verdana"/>
        </w:rPr>
        <w:t>Committing a criminal offence.</w:t>
      </w:r>
    </w:p>
    <w:p w14:paraId="15410451" w14:textId="77777777" w:rsidR="003C4F78" w:rsidRPr="003C4F78" w:rsidRDefault="003C4F78" w:rsidP="003C4F78">
      <w:pPr>
        <w:pStyle w:val="TNCBodyText"/>
        <w:numPr>
          <w:ilvl w:val="1"/>
          <w:numId w:val="13"/>
        </w:numPr>
        <w:rPr>
          <w:rFonts w:ascii="Verdana" w:hAnsi="Verdana"/>
        </w:rPr>
      </w:pPr>
      <w:r w:rsidRPr="003C4F78">
        <w:rPr>
          <w:rFonts w:ascii="Verdana" w:hAnsi="Verdana"/>
        </w:rPr>
        <w:t>Damaging property.</w:t>
      </w:r>
    </w:p>
    <w:p w14:paraId="7A4F5C22" w14:textId="77777777" w:rsidR="003C4F78" w:rsidRPr="003C4F78" w:rsidRDefault="003C4F78" w:rsidP="003C4F78">
      <w:pPr>
        <w:pStyle w:val="TNCBodyText"/>
        <w:numPr>
          <w:ilvl w:val="1"/>
          <w:numId w:val="13"/>
        </w:numPr>
        <w:rPr>
          <w:rFonts w:ascii="Verdana" w:hAnsi="Verdana"/>
        </w:rPr>
      </w:pPr>
      <w:r w:rsidRPr="003C4F78">
        <w:rPr>
          <w:rFonts w:ascii="Verdana" w:hAnsi="Verdana"/>
        </w:rPr>
        <w:t>Causing disorder among pupils, whether during a teaching session or otherwise.</w:t>
      </w:r>
    </w:p>
    <w:p w14:paraId="518E73D8" w14:textId="77777777" w:rsidR="003C4F78" w:rsidRPr="003C4F78" w:rsidRDefault="003C4F78" w:rsidP="003C4F78">
      <w:pPr>
        <w:pStyle w:val="TNCBodyText"/>
        <w:numPr>
          <w:ilvl w:val="0"/>
          <w:numId w:val="13"/>
        </w:numPr>
        <w:rPr>
          <w:rFonts w:ascii="Verdana" w:hAnsi="Verdana"/>
        </w:rPr>
      </w:pPr>
      <w:r w:rsidRPr="003C4F78">
        <w:rPr>
          <w:rFonts w:ascii="Verdana" w:hAnsi="Verdana"/>
        </w:rPr>
        <w:t>Understanding the unacceptable uses of force and the legal implications of using force in this way.</w:t>
      </w:r>
    </w:p>
    <w:p w14:paraId="60FF0A19" w14:textId="77777777" w:rsidR="003C4F78" w:rsidRPr="003C4F78" w:rsidRDefault="003C4F78" w:rsidP="003C4F78">
      <w:pPr>
        <w:pStyle w:val="TNCBodyText"/>
        <w:ind w:left="720"/>
        <w:rPr>
          <w:rFonts w:ascii="Verdana" w:hAnsi="Verdana"/>
        </w:rPr>
      </w:pPr>
    </w:p>
    <w:p w14:paraId="333338C0" w14:textId="77777777" w:rsidR="003C4F78" w:rsidRPr="00246307" w:rsidRDefault="003C4F78" w:rsidP="003C4F78">
      <w:pPr>
        <w:pStyle w:val="Heading2"/>
        <w:rPr>
          <w:rFonts w:ascii="Verdana" w:hAnsi="Verdana"/>
          <w:color w:val="05345F"/>
          <w:sz w:val="36"/>
          <w:szCs w:val="36"/>
        </w:rPr>
      </w:pPr>
      <w:r w:rsidRPr="00246307">
        <w:rPr>
          <w:rFonts w:ascii="Verdana" w:hAnsi="Verdana"/>
          <w:color w:val="05345F"/>
          <w:sz w:val="36"/>
          <w:szCs w:val="36"/>
        </w:rPr>
        <w:t>Definitions</w:t>
      </w:r>
    </w:p>
    <w:p w14:paraId="4F14E528" w14:textId="77777777" w:rsidR="003C4F78" w:rsidRPr="003C4F78" w:rsidRDefault="003C4F78" w:rsidP="003C4F78">
      <w:pPr>
        <w:rPr>
          <w:rFonts w:ascii="Verdana" w:hAnsi="Verdana"/>
        </w:rPr>
      </w:pPr>
    </w:p>
    <w:p w14:paraId="6FA80D57" w14:textId="77777777" w:rsidR="003C4F78" w:rsidRPr="003C4F78" w:rsidRDefault="003C4F78" w:rsidP="003C4F78">
      <w:pPr>
        <w:pStyle w:val="TNCBodyText"/>
        <w:rPr>
          <w:rFonts w:ascii="Verdana" w:hAnsi="Verdana"/>
        </w:rPr>
      </w:pPr>
      <w:r w:rsidRPr="003C4F78">
        <w:rPr>
          <w:rStyle w:val="Strong"/>
          <w:rFonts w:ascii="Verdana" w:hAnsi="Verdana"/>
        </w:rPr>
        <w:t>Restrictive intervention</w:t>
      </w:r>
      <w:r w:rsidRPr="003C4F78">
        <w:rPr>
          <w:rFonts w:ascii="Verdana" w:hAnsi="Verdana"/>
        </w:rPr>
        <w:t xml:space="preserve">: An action or measure used to prevent, limit, or control the movement of a pupil’s body, or part of their body. Within this policy, </w:t>
      </w:r>
      <w:r w:rsidRPr="003C4F78">
        <w:rPr>
          <w:rStyle w:val="Emphasis"/>
          <w:rFonts w:ascii="Verdana" w:hAnsi="Verdana"/>
        </w:rPr>
        <w:t>restrictive intervention</w:t>
      </w:r>
      <w:r w:rsidRPr="003C4F78">
        <w:rPr>
          <w:rFonts w:ascii="Verdana" w:hAnsi="Verdana"/>
        </w:rPr>
        <w:t xml:space="preserve"> is used as an umbrella term encompassing both physical and non-physical interventions intended to restrict a pupil’s movement or behaviour.</w:t>
      </w:r>
    </w:p>
    <w:p w14:paraId="1D14AC55" w14:textId="77777777" w:rsidR="003C4F78" w:rsidRPr="003C4F78" w:rsidRDefault="003C4F78" w:rsidP="003C4F78">
      <w:pPr>
        <w:pStyle w:val="TNCBodyText"/>
        <w:rPr>
          <w:rFonts w:ascii="Verdana" w:hAnsi="Verdana"/>
        </w:rPr>
      </w:pPr>
      <w:r w:rsidRPr="003C4F78">
        <w:rPr>
          <w:rStyle w:val="Strong"/>
          <w:rFonts w:ascii="Verdana" w:hAnsi="Verdana"/>
        </w:rPr>
        <w:t>Reasonable force</w:t>
      </w:r>
      <w:r w:rsidRPr="003C4F78">
        <w:rPr>
          <w:rFonts w:ascii="Verdana" w:hAnsi="Verdana"/>
        </w:rPr>
        <w:t>: A legal term used in legislation which includes physical restrictive interventions. All members of school staff have the statutory power to use reasonable force in limited circumstances. Reasonable force refers to the minimum level of force necessary, applied for the shortest possible duration, and proportionate to the specific circumstances of the incident.</w:t>
      </w:r>
    </w:p>
    <w:p w14:paraId="3D23F7BF" w14:textId="77777777" w:rsidR="003C4F78" w:rsidRPr="003C4F78" w:rsidRDefault="003C4F78" w:rsidP="003C4F78">
      <w:pPr>
        <w:pStyle w:val="TNCBodyText"/>
        <w:rPr>
          <w:rFonts w:ascii="Verdana" w:hAnsi="Verdana"/>
        </w:rPr>
      </w:pPr>
      <w:r w:rsidRPr="003C4F78">
        <w:rPr>
          <w:rStyle w:val="Strong"/>
          <w:rFonts w:ascii="Verdana" w:hAnsi="Verdana"/>
        </w:rPr>
        <w:t>Significant incident</w:t>
      </w:r>
      <w:r w:rsidRPr="003C4F78">
        <w:rPr>
          <w:rFonts w:ascii="Verdana" w:hAnsi="Verdana"/>
        </w:rPr>
        <w:t>: Any incident in which the use of force exceeds appropriate physical contact between pupils and staff as defined by the DfE guidance ‘Restrictive interventions, including the use of reasonable force.’ This includes situations where physical force is used to carry out or support a non-physical restrictive intervention.</w:t>
      </w:r>
    </w:p>
    <w:p w14:paraId="27E41D13" w14:textId="77777777" w:rsidR="003C4F78" w:rsidRPr="003C4F78" w:rsidRDefault="003C4F78" w:rsidP="003C4F78">
      <w:pPr>
        <w:pStyle w:val="TNCBodyText"/>
        <w:rPr>
          <w:rFonts w:ascii="Verdana" w:hAnsi="Verdana"/>
        </w:rPr>
      </w:pPr>
      <w:r w:rsidRPr="003C4F78">
        <w:rPr>
          <w:rStyle w:val="Strong"/>
          <w:rFonts w:ascii="Verdana" w:hAnsi="Verdana"/>
        </w:rPr>
        <w:t>Seclusion</w:t>
      </w:r>
      <w:r w:rsidRPr="003C4F78">
        <w:rPr>
          <w:rFonts w:ascii="Verdana" w:hAnsi="Verdana"/>
        </w:rPr>
        <w:t>: A non-disciplinary intervention involving the confinement of a pupil to a space away from others, with their freedom to leave restricted. This may be achieved through physical obstruction, blocking exits, or actions that lead the pupil to believe they will face negative consequences or sanctions if they attempt to leave.</w:t>
      </w:r>
    </w:p>
    <w:p w14:paraId="753C2EB3" w14:textId="77777777" w:rsidR="003C4F78" w:rsidRPr="003C4F78" w:rsidRDefault="003C4F78" w:rsidP="003C4F78">
      <w:pPr>
        <w:pStyle w:val="TNCBodyText"/>
        <w:rPr>
          <w:rFonts w:ascii="Verdana" w:hAnsi="Verdana"/>
        </w:rPr>
      </w:pPr>
      <w:r w:rsidRPr="003C4F78">
        <w:rPr>
          <w:rStyle w:val="Strong"/>
          <w:rFonts w:ascii="Verdana" w:hAnsi="Verdana"/>
        </w:rPr>
        <w:t>Restraint</w:t>
      </w:r>
      <w:r w:rsidRPr="003C4F78">
        <w:rPr>
          <w:rFonts w:ascii="Verdana" w:hAnsi="Verdana"/>
        </w:rPr>
        <w:t>: A term used in legislation to describe a non-disciplinary intervention that immobilises a pupil or restricts their movement. Restraint may involve direct physical contact or indirect actions. Examples include holding a pupil’s arms to their sides or removing an item that enables mobility, such as crutches.</w:t>
      </w:r>
    </w:p>
    <w:p w14:paraId="20D89033" w14:textId="77777777" w:rsidR="003C4F78" w:rsidRPr="003C4F78" w:rsidRDefault="003C4F78" w:rsidP="003C4F78">
      <w:pPr>
        <w:pStyle w:val="TNCBodyText"/>
        <w:rPr>
          <w:rFonts w:ascii="Verdana" w:hAnsi="Verdana"/>
        </w:rPr>
      </w:pPr>
      <w:r w:rsidRPr="003C4F78">
        <w:rPr>
          <w:rFonts w:ascii="Verdana" w:hAnsi="Verdana"/>
        </w:rPr>
        <w:t>The DfE also states:</w:t>
      </w:r>
    </w:p>
    <w:p w14:paraId="2F20C214" w14:textId="77777777" w:rsidR="003C4F78" w:rsidRPr="003C4F78" w:rsidRDefault="003C4F78" w:rsidP="003C4F78">
      <w:pPr>
        <w:pStyle w:val="TNCBodyText"/>
        <w:rPr>
          <w:rFonts w:ascii="Verdana" w:hAnsi="Verdana"/>
        </w:rPr>
      </w:pPr>
      <w:r w:rsidRPr="003C4F78">
        <w:rPr>
          <w:rFonts w:ascii="Verdana" w:hAnsi="Verdana"/>
          <w:i/>
          <w:iCs/>
        </w:rPr>
        <w:t>Pupils should not be restrained in a way that affects their airway, breathing or circulation, for example, by covering the mouth and/or nose, or applying pressure to the neck region or abdomen. The use of force can be dangerous, particularly where it occurs on the ground. If a pupil is unintentionally held on the ground, staff should release their holds or re-position into a safer alternative or standing position as quickly as possible. Where appropriate, the pupil should receive a medical assessment and treatment for any injuries as soon as possible. For any form of restraint, including seated and standing, there is a risk of physical and psychological harm, and it should be avoided where possible.</w:t>
      </w:r>
    </w:p>
    <w:p w14:paraId="16C25308" w14:textId="77777777" w:rsidR="003C4F78" w:rsidRPr="00AB2830" w:rsidRDefault="003C4F78" w:rsidP="003C4F78">
      <w:pPr>
        <w:pStyle w:val="Heading2"/>
        <w:rPr>
          <w:rFonts w:ascii="Verdana" w:hAnsi="Verdana"/>
          <w:b/>
          <w:bCs/>
          <w:color w:val="auto"/>
          <w:sz w:val="22"/>
          <w:szCs w:val="22"/>
        </w:rPr>
      </w:pPr>
      <w:bookmarkStart w:id="3" w:name="_Avoiding_physical_intervention"/>
      <w:bookmarkEnd w:id="3"/>
      <w:r w:rsidRPr="00AB2830">
        <w:rPr>
          <w:rFonts w:ascii="Verdana" w:hAnsi="Verdana"/>
          <w:b/>
          <w:bCs/>
          <w:color w:val="auto"/>
          <w:sz w:val="22"/>
          <w:szCs w:val="22"/>
          <w:shd w:val="clear" w:color="auto" w:fill="598AFF"/>
        </w:rPr>
        <w:t>Minimising the need to use restrictive interventions and reducing risk, including the use of prevention and de-escalation strategies</w:t>
      </w:r>
    </w:p>
    <w:p w14:paraId="37F8249C" w14:textId="77777777" w:rsidR="003C4F78" w:rsidRPr="00AB2830" w:rsidRDefault="003C4F78" w:rsidP="003C4F78">
      <w:pPr>
        <w:rPr>
          <w:rFonts w:ascii="Verdana" w:hAnsi="Verdana"/>
        </w:rPr>
      </w:pPr>
      <w:r w:rsidRPr="00AB2830">
        <w:rPr>
          <w:rFonts w:ascii="Verdana" w:hAnsi="Verdana"/>
        </w:rPr>
        <w:t>Our school will ensure that it adopts the following whole school strategies:</w:t>
      </w:r>
    </w:p>
    <w:p w14:paraId="45A1522F" w14:textId="77777777" w:rsidR="003C4F78" w:rsidRPr="00AB2830" w:rsidRDefault="003C4F78" w:rsidP="003C4F78">
      <w:pPr>
        <w:pStyle w:val="ListParagraph"/>
        <w:numPr>
          <w:ilvl w:val="0"/>
          <w:numId w:val="25"/>
        </w:numPr>
        <w:spacing w:after="160" w:line="259" w:lineRule="auto"/>
        <w:jc w:val="left"/>
        <w:rPr>
          <w:rFonts w:ascii="Verdana" w:hAnsi="Verdana"/>
          <w:szCs w:val="22"/>
        </w:rPr>
      </w:pPr>
      <w:r w:rsidRPr="00AB2830">
        <w:rPr>
          <w:rFonts w:ascii="Verdana" w:hAnsi="Verdana"/>
          <w:szCs w:val="22"/>
        </w:rPr>
        <w:t>Continuing to review how the school and classroom environment can support all children to achieve and thrive.</w:t>
      </w:r>
    </w:p>
    <w:p w14:paraId="58DAA2EC" w14:textId="77777777" w:rsidR="003C4F78" w:rsidRPr="00AB2830" w:rsidRDefault="003C4F78" w:rsidP="003C4F78">
      <w:pPr>
        <w:pStyle w:val="ListParagraph"/>
        <w:numPr>
          <w:ilvl w:val="0"/>
          <w:numId w:val="25"/>
        </w:numPr>
        <w:spacing w:after="160" w:line="259" w:lineRule="auto"/>
        <w:jc w:val="left"/>
        <w:rPr>
          <w:rFonts w:ascii="Verdana" w:hAnsi="Verdana"/>
          <w:szCs w:val="22"/>
        </w:rPr>
      </w:pPr>
      <w:r w:rsidRPr="00AB2830">
        <w:rPr>
          <w:rFonts w:ascii="Verdana" w:hAnsi="Verdana"/>
          <w:szCs w:val="22"/>
        </w:rPr>
        <w:t>Sharing best practice for whole class behaviour management, and for managing communal spaces such as corridors and playgrounds.</w:t>
      </w:r>
    </w:p>
    <w:p w14:paraId="56A92D5F" w14:textId="77777777" w:rsidR="003C4F78" w:rsidRPr="00AB2830" w:rsidRDefault="003C4F78" w:rsidP="003C4F78">
      <w:pPr>
        <w:pStyle w:val="ListParagraph"/>
        <w:numPr>
          <w:ilvl w:val="0"/>
          <w:numId w:val="25"/>
        </w:numPr>
        <w:spacing w:after="160" w:line="259" w:lineRule="auto"/>
        <w:jc w:val="left"/>
        <w:rPr>
          <w:rFonts w:ascii="Verdana" w:hAnsi="Verdana"/>
          <w:szCs w:val="22"/>
        </w:rPr>
      </w:pPr>
      <w:r w:rsidRPr="00AB2830">
        <w:rPr>
          <w:rFonts w:ascii="Verdana" w:hAnsi="Verdana"/>
          <w:szCs w:val="22"/>
        </w:rPr>
        <w:t>Training staff in effective communication strategies, such as using appropriate tone of voice and empathy to aid de-escalation.</w:t>
      </w:r>
    </w:p>
    <w:p w14:paraId="333E7618" w14:textId="77777777" w:rsidR="003C4F78" w:rsidRPr="00AB2830" w:rsidRDefault="003C4F78" w:rsidP="003C4F78">
      <w:pPr>
        <w:pStyle w:val="ListParagraph"/>
        <w:numPr>
          <w:ilvl w:val="0"/>
          <w:numId w:val="25"/>
        </w:numPr>
        <w:spacing w:after="160" w:line="259" w:lineRule="auto"/>
        <w:jc w:val="left"/>
        <w:rPr>
          <w:rFonts w:ascii="Verdana" w:hAnsi="Verdana"/>
          <w:szCs w:val="22"/>
        </w:rPr>
      </w:pPr>
      <w:r w:rsidRPr="00AB2830">
        <w:rPr>
          <w:rFonts w:ascii="Verdana" w:hAnsi="Verdana"/>
          <w:szCs w:val="22"/>
        </w:rPr>
        <w:t>Promoting positive staff-pupil relationships.</w:t>
      </w:r>
    </w:p>
    <w:p w14:paraId="7E4555B9" w14:textId="77777777" w:rsidR="003C4F78" w:rsidRPr="00AB2830" w:rsidRDefault="003C4F78" w:rsidP="003C4F78">
      <w:pPr>
        <w:pStyle w:val="ListParagraph"/>
        <w:numPr>
          <w:ilvl w:val="0"/>
          <w:numId w:val="25"/>
        </w:numPr>
        <w:spacing w:after="160" w:line="259" w:lineRule="auto"/>
        <w:jc w:val="left"/>
        <w:rPr>
          <w:rFonts w:ascii="Verdana" w:hAnsi="Verdana"/>
          <w:szCs w:val="22"/>
        </w:rPr>
      </w:pPr>
      <w:r w:rsidRPr="00AB2830">
        <w:rPr>
          <w:rFonts w:ascii="Verdana" w:hAnsi="Verdana"/>
          <w:szCs w:val="22"/>
        </w:rPr>
        <w:t>Promoting effective relationships with parents/carers.</w:t>
      </w:r>
    </w:p>
    <w:p w14:paraId="44F6A6B3" w14:textId="77777777" w:rsidR="003C4F78" w:rsidRPr="00AB2830" w:rsidRDefault="003C4F78" w:rsidP="003C4F78">
      <w:pPr>
        <w:pStyle w:val="ListParagraph"/>
        <w:numPr>
          <w:ilvl w:val="0"/>
          <w:numId w:val="25"/>
        </w:numPr>
        <w:spacing w:after="160" w:line="259" w:lineRule="auto"/>
        <w:jc w:val="left"/>
        <w:rPr>
          <w:rFonts w:ascii="Verdana" w:hAnsi="Verdana"/>
          <w:szCs w:val="22"/>
        </w:rPr>
      </w:pPr>
      <w:r w:rsidRPr="00AB2830">
        <w:rPr>
          <w:rFonts w:ascii="Verdana" w:hAnsi="Verdana"/>
          <w:szCs w:val="22"/>
        </w:rPr>
        <w:t xml:space="preserve">Seeking guidance from other schools and professionals when needed. </w:t>
      </w:r>
    </w:p>
    <w:p w14:paraId="4565EAAF" w14:textId="77777777" w:rsidR="003C4F78" w:rsidRPr="00AB2830" w:rsidRDefault="003C4F78" w:rsidP="003C4F78">
      <w:pPr>
        <w:pStyle w:val="ListParagraph"/>
        <w:numPr>
          <w:ilvl w:val="0"/>
          <w:numId w:val="25"/>
        </w:numPr>
        <w:spacing w:after="160" w:line="259" w:lineRule="auto"/>
        <w:jc w:val="left"/>
        <w:rPr>
          <w:rFonts w:ascii="Verdana" w:hAnsi="Verdana"/>
          <w:szCs w:val="22"/>
        </w:rPr>
      </w:pPr>
      <w:r w:rsidRPr="00AB2830">
        <w:rPr>
          <w:rFonts w:ascii="Verdana" w:hAnsi="Verdana"/>
          <w:szCs w:val="22"/>
        </w:rPr>
        <w:t>Recording and analysing data on the use of restrictive interventions to inform improvement planning.</w:t>
      </w:r>
    </w:p>
    <w:p w14:paraId="71E90440" w14:textId="77777777" w:rsidR="003C4F78" w:rsidRPr="00AB2830" w:rsidRDefault="003C4F78" w:rsidP="003C4F78">
      <w:pPr>
        <w:rPr>
          <w:rFonts w:ascii="Verdana" w:hAnsi="Verdana"/>
        </w:rPr>
      </w:pPr>
    </w:p>
    <w:p w14:paraId="135512CC" w14:textId="77777777" w:rsidR="003C4F78" w:rsidRPr="00AB2830" w:rsidRDefault="003C4F78" w:rsidP="003C4F78">
      <w:pPr>
        <w:rPr>
          <w:rFonts w:ascii="Verdana" w:hAnsi="Verdana"/>
        </w:rPr>
      </w:pPr>
      <w:r w:rsidRPr="00AB2830">
        <w:rPr>
          <w:rFonts w:ascii="Verdana" w:hAnsi="Verdana"/>
        </w:rPr>
        <w:t>The school will ensure that it adopts the following individual approaches:</w:t>
      </w:r>
    </w:p>
    <w:p w14:paraId="41BEE637" w14:textId="77777777" w:rsidR="003C4F78" w:rsidRPr="00AB2830" w:rsidRDefault="003C4F78" w:rsidP="003C4F78">
      <w:pPr>
        <w:pStyle w:val="ListParagraph"/>
        <w:numPr>
          <w:ilvl w:val="0"/>
          <w:numId w:val="26"/>
        </w:numPr>
        <w:spacing w:after="160" w:line="259" w:lineRule="auto"/>
        <w:jc w:val="left"/>
        <w:rPr>
          <w:rFonts w:ascii="Verdana" w:hAnsi="Verdana"/>
          <w:szCs w:val="22"/>
        </w:rPr>
      </w:pPr>
      <w:r w:rsidRPr="00AB2830">
        <w:rPr>
          <w:rFonts w:ascii="Verdana" w:hAnsi="Verdana"/>
          <w:szCs w:val="22"/>
        </w:rPr>
        <w:t>Working closely with parents/carers to support individual children.</w:t>
      </w:r>
    </w:p>
    <w:p w14:paraId="5392981B" w14:textId="77777777" w:rsidR="003C4F78" w:rsidRPr="00AB2830" w:rsidRDefault="003C4F78" w:rsidP="003C4F78">
      <w:pPr>
        <w:pStyle w:val="ListParagraph"/>
        <w:numPr>
          <w:ilvl w:val="0"/>
          <w:numId w:val="26"/>
        </w:numPr>
        <w:spacing w:after="160" w:line="259" w:lineRule="auto"/>
        <w:jc w:val="left"/>
        <w:rPr>
          <w:rFonts w:ascii="Verdana" w:hAnsi="Verdana"/>
          <w:szCs w:val="22"/>
        </w:rPr>
      </w:pPr>
      <w:r w:rsidRPr="00AB2830">
        <w:rPr>
          <w:rFonts w:ascii="Verdana" w:hAnsi="Verdana"/>
          <w:szCs w:val="22"/>
        </w:rPr>
        <w:t>Seeking guidance from external professionals when required.</w:t>
      </w:r>
    </w:p>
    <w:p w14:paraId="39E232A1" w14:textId="77777777" w:rsidR="003C4F78" w:rsidRPr="00AB2830" w:rsidRDefault="003C4F78" w:rsidP="003C4F78">
      <w:pPr>
        <w:pStyle w:val="ListParagraph"/>
        <w:numPr>
          <w:ilvl w:val="0"/>
          <w:numId w:val="26"/>
        </w:numPr>
        <w:spacing w:after="160" w:line="259" w:lineRule="auto"/>
        <w:jc w:val="left"/>
        <w:rPr>
          <w:rFonts w:ascii="Verdana" w:hAnsi="Verdana"/>
          <w:szCs w:val="22"/>
        </w:rPr>
      </w:pPr>
      <w:r w:rsidRPr="00AB2830">
        <w:rPr>
          <w:rFonts w:ascii="Verdana" w:hAnsi="Verdana"/>
          <w:szCs w:val="22"/>
        </w:rPr>
        <w:t>Developing, when needed, risk assessments, behaviour support plans and pupil profiles which outline strategies to support children with identified needs.</w:t>
      </w:r>
    </w:p>
    <w:p w14:paraId="35BD16C4" w14:textId="47DCB3B9" w:rsidR="003C4F78" w:rsidRPr="00AB2830" w:rsidRDefault="003C4F78" w:rsidP="003C4F78">
      <w:pPr>
        <w:pStyle w:val="ListParagraph"/>
        <w:numPr>
          <w:ilvl w:val="0"/>
          <w:numId w:val="26"/>
        </w:numPr>
        <w:spacing w:after="160" w:line="259" w:lineRule="auto"/>
        <w:jc w:val="left"/>
        <w:rPr>
          <w:rFonts w:ascii="Verdana" w:hAnsi="Verdana"/>
          <w:szCs w:val="22"/>
        </w:rPr>
      </w:pPr>
      <w:r w:rsidRPr="00AB2830">
        <w:rPr>
          <w:rFonts w:ascii="Verdana" w:hAnsi="Verdana"/>
          <w:szCs w:val="22"/>
        </w:rPr>
        <w:t xml:space="preserve">Giving pupils time and space and strategies to calm down before their behaviour escalates. This could include the use of the school’s </w:t>
      </w:r>
      <w:r w:rsidR="00AB2830">
        <w:rPr>
          <w:rFonts w:ascii="Verdana" w:hAnsi="Verdana"/>
          <w:szCs w:val="22"/>
        </w:rPr>
        <w:t>calm corners, zen zones, reflection areas</w:t>
      </w:r>
      <w:r w:rsidRPr="00AB2830">
        <w:rPr>
          <w:rFonts w:ascii="Verdana" w:hAnsi="Verdana"/>
          <w:szCs w:val="22"/>
        </w:rPr>
        <w:t xml:space="preserve"> or </w:t>
      </w:r>
      <w:r w:rsidR="00AB2830">
        <w:rPr>
          <w:rFonts w:ascii="Verdana" w:hAnsi="Verdana"/>
          <w:szCs w:val="22"/>
        </w:rPr>
        <w:t>sensory space.</w:t>
      </w:r>
    </w:p>
    <w:p w14:paraId="321F3399" w14:textId="77777777" w:rsidR="003C4F78" w:rsidRPr="00AB2830" w:rsidRDefault="003C4F78" w:rsidP="003C4F78">
      <w:pPr>
        <w:pStyle w:val="ListParagraph"/>
        <w:rPr>
          <w:rFonts w:ascii="Verdana" w:hAnsi="Verdana"/>
          <w:szCs w:val="22"/>
        </w:rPr>
      </w:pPr>
    </w:p>
    <w:p w14:paraId="720B389D" w14:textId="77777777" w:rsidR="003C4F78" w:rsidRPr="003C4F78" w:rsidRDefault="003C4F78" w:rsidP="003C4F78">
      <w:pPr>
        <w:pStyle w:val="TNCBodyText"/>
        <w:rPr>
          <w:rFonts w:ascii="Verdana" w:hAnsi="Verdana"/>
        </w:rPr>
      </w:pPr>
      <w:r w:rsidRPr="003C4F78">
        <w:rPr>
          <w:rFonts w:ascii="Verdana" w:hAnsi="Verdana"/>
        </w:rPr>
        <w:t xml:space="preserve">We expect staff to assess whether the incident requiring a response can be resolved without physical intervention. </w:t>
      </w:r>
    </w:p>
    <w:p w14:paraId="3387DC8B" w14:textId="77777777" w:rsidR="003C4F78" w:rsidRPr="003C4F78" w:rsidRDefault="003C4F78" w:rsidP="003C4F78">
      <w:pPr>
        <w:pStyle w:val="TNCBodyText"/>
        <w:rPr>
          <w:rFonts w:ascii="Verdana" w:hAnsi="Verdana"/>
        </w:rPr>
      </w:pPr>
      <w:r w:rsidRPr="003C4F78">
        <w:rPr>
          <w:rFonts w:ascii="Verdana" w:hAnsi="Verdana"/>
        </w:rPr>
        <w:t xml:space="preserve">Where possible, we implement an approach of prevention, where staff will be trained in recognising warning signs of severe pain or distress and/or aggressive behaviour, communicating empathetically with pupils displaying such signs to aid them in regulating their emotions, and altering their environment to minimise distressing stimuli. </w:t>
      </w:r>
    </w:p>
    <w:p w14:paraId="7E247D8F" w14:textId="77777777" w:rsidR="003C4F78" w:rsidRPr="003C4F78" w:rsidRDefault="003C4F78" w:rsidP="003C4F78">
      <w:pPr>
        <w:pStyle w:val="TNCBodyText"/>
        <w:rPr>
          <w:rFonts w:ascii="Verdana" w:hAnsi="Verdana"/>
        </w:rPr>
      </w:pPr>
      <w:r w:rsidRPr="003C4F78">
        <w:rPr>
          <w:rFonts w:ascii="Verdana" w:hAnsi="Verdana"/>
        </w:rPr>
        <w:t>Teaching staff will be aware of the behavioural patterns, medical conditions and levels of need of pupils in their class and will ensure that incidents of disruptive or aggressive behaviour in the classroom are handled in line with individual pupils’ needs.</w:t>
      </w:r>
    </w:p>
    <w:p w14:paraId="58F1D893" w14:textId="77777777" w:rsidR="003C4F78" w:rsidRPr="003C4F78" w:rsidRDefault="003C4F78" w:rsidP="003C4F78">
      <w:pPr>
        <w:pStyle w:val="TNCBodyText"/>
        <w:rPr>
          <w:rFonts w:ascii="Verdana" w:hAnsi="Verdana"/>
        </w:rPr>
      </w:pPr>
      <w:r w:rsidRPr="003C4F78">
        <w:rPr>
          <w:rFonts w:ascii="Verdana" w:hAnsi="Verdana"/>
        </w:rPr>
        <w:t>Staff will not generally resort to physical contact or reasonable force immediately without first questioning whether there is a need to use physical intervention. Staff will question whether:</w:t>
      </w:r>
    </w:p>
    <w:p w14:paraId="510E6288" w14:textId="77777777" w:rsidR="003C4F78" w:rsidRPr="003C4F78" w:rsidRDefault="003C4F78" w:rsidP="003C4F78">
      <w:pPr>
        <w:pStyle w:val="TNCBodyText"/>
        <w:numPr>
          <w:ilvl w:val="0"/>
          <w:numId w:val="10"/>
        </w:numPr>
        <w:rPr>
          <w:rFonts w:ascii="Verdana" w:hAnsi="Verdana"/>
          <w:b/>
          <w:bCs/>
        </w:rPr>
      </w:pPr>
      <w:r w:rsidRPr="003C4F78">
        <w:rPr>
          <w:rFonts w:ascii="Verdana" w:hAnsi="Verdana"/>
          <w:b/>
          <w:bCs/>
        </w:rPr>
        <w:t>It is necessary:</w:t>
      </w:r>
    </w:p>
    <w:p w14:paraId="2FE6E129" w14:textId="77777777" w:rsidR="003C4F78" w:rsidRPr="003C4F78" w:rsidRDefault="003C4F78" w:rsidP="003C4F78">
      <w:pPr>
        <w:pStyle w:val="TNCBodyText"/>
        <w:numPr>
          <w:ilvl w:val="1"/>
          <w:numId w:val="16"/>
        </w:numPr>
        <w:rPr>
          <w:rFonts w:ascii="Verdana" w:hAnsi="Verdana"/>
        </w:rPr>
      </w:pPr>
      <w:r w:rsidRPr="003C4F78">
        <w:rPr>
          <w:rFonts w:ascii="Verdana" w:hAnsi="Verdana"/>
        </w:rPr>
        <w:t>Staff will consider whether there are other more effective, less restrictive ways to manage a situation.</w:t>
      </w:r>
    </w:p>
    <w:p w14:paraId="4758AEFF" w14:textId="77777777" w:rsidR="003C4F78" w:rsidRPr="003C4F78" w:rsidRDefault="003C4F78" w:rsidP="003C4F78">
      <w:pPr>
        <w:pStyle w:val="TNCBodyText"/>
        <w:numPr>
          <w:ilvl w:val="1"/>
          <w:numId w:val="16"/>
        </w:numPr>
        <w:rPr>
          <w:rFonts w:ascii="Verdana" w:hAnsi="Verdana"/>
        </w:rPr>
      </w:pPr>
      <w:r w:rsidRPr="003C4F78">
        <w:rPr>
          <w:rFonts w:ascii="Verdana" w:hAnsi="Verdana"/>
        </w:rPr>
        <w:t>Staff will assess whether a restrictive intervention is likely to successfully reduce the relevant risks, or whether its use would escalate the situation further or cause more harm than the behaviour itself.</w:t>
      </w:r>
    </w:p>
    <w:p w14:paraId="303E42F5" w14:textId="77777777" w:rsidR="003C4F78" w:rsidRPr="003C4F78" w:rsidRDefault="003C4F78" w:rsidP="003C4F78">
      <w:pPr>
        <w:pStyle w:val="TNCBodyText"/>
        <w:numPr>
          <w:ilvl w:val="1"/>
          <w:numId w:val="16"/>
        </w:numPr>
        <w:rPr>
          <w:rFonts w:ascii="Verdana" w:hAnsi="Verdana"/>
        </w:rPr>
      </w:pPr>
      <w:r w:rsidRPr="003C4F78">
        <w:rPr>
          <w:rFonts w:ascii="Verdana" w:hAnsi="Verdana"/>
        </w:rPr>
        <w:t>Where possible, staff will communicate with other staff members to understand any broader risks in the environment.</w:t>
      </w:r>
    </w:p>
    <w:p w14:paraId="5F9B6E12" w14:textId="77777777" w:rsidR="003C4F78" w:rsidRPr="003C4F78" w:rsidRDefault="003C4F78" w:rsidP="003C4F78">
      <w:pPr>
        <w:pStyle w:val="TNCBodyText"/>
        <w:numPr>
          <w:ilvl w:val="0"/>
          <w:numId w:val="10"/>
        </w:numPr>
        <w:rPr>
          <w:rFonts w:ascii="Verdana" w:hAnsi="Verdana"/>
          <w:b/>
          <w:bCs/>
        </w:rPr>
      </w:pPr>
      <w:r w:rsidRPr="003C4F78">
        <w:rPr>
          <w:rFonts w:ascii="Verdana" w:hAnsi="Verdana"/>
          <w:b/>
          <w:bCs/>
        </w:rPr>
        <w:t>It is proportionate:</w:t>
      </w:r>
    </w:p>
    <w:p w14:paraId="68DA83CD" w14:textId="77777777" w:rsidR="003C4F78" w:rsidRPr="003C4F78" w:rsidRDefault="003C4F78" w:rsidP="003C4F78">
      <w:pPr>
        <w:pStyle w:val="TNCBodyText"/>
        <w:numPr>
          <w:ilvl w:val="1"/>
          <w:numId w:val="15"/>
        </w:numPr>
        <w:rPr>
          <w:rFonts w:ascii="Verdana" w:hAnsi="Verdana"/>
        </w:rPr>
      </w:pPr>
      <w:r w:rsidRPr="003C4F78">
        <w:rPr>
          <w:rFonts w:ascii="Verdana" w:hAnsi="Verdana"/>
        </w:rPr>
        <w:t>Staff will use the least amount of force or least restrictive intervention necessary for the least amount of time required to reduce relevant risks.</w:t>
      </w:r>
    </w:p>
    <w:p w14:paraId="21FF3275" w14:textId="77777777" w:rsidR="003C4F78" w:rsidRPr="003C4F78" w:rsidRDefault="003C4F78" w:rsidP="003C4F78">
      <w:pPr>
        <w:pStyle w:val="TNCBodyText"/>
        <w:numPr>
          <w:ilvl w:val="1"/>
          <w:numId w:val="15"/>
        </w:numPr>
        <w:rPr>
          <w:rFonts w:ascii="Verdana" w:hAnsi="Verdana"/>
        </w:rPr>
      </w:pPr>
      <w:r w:rsidRPr="003C4F78">
        <w:rPr>
          <w:rFonts w:ascii="Verdana" w:hAnsi="Verdana"/>
        </w:rPr>
        <w:t>If the intervention itself is escalating the situation, staff will reconsider their approach and attempt an alternative strategy.</w:t>
      </w:r>
    </w:p>
    <w:p w14:paraId="563F63F5" w14:textId="77777777" w:rsidR="003C4F78" w:rsidRPr="003C4F78" w:rsidRDefault="003C4F78" w:rsidP="003C4F78">
      <w:pPr>
        <w:pStyle w:val="TNCBodyText"/>
        <w:numPr>
          <w:ilvl w:val="1"/>
          <w:numId w:val="15"/>
        </w:numPr>
        <w:rPr>
          <w:rFonts w:ascii="Verdana" w:hAnsi="Verdana"/>
        </w:rPr>
      </w:pPr>
      <w:r w:rsidRPr="003C4F78">
        <w:rPr>
          <w:rFonts w:ascii="Verdana" w:hAnsi="Verdana"/>
        </w:rPr>
        <w:t>Staff will consider the personal circumstances of the pupil, e.g. medical conditions, SEND or other vulnerabilities, their characteristics, e.g. age and size, and relevant equality implications under the Equality Act 2010.</w:t>
      </w:r>
    </w:p>
    <w:p w14:paraId="58EA8359" w14:textId="77777777" w:rsidR="003C4F78" w:rsidRPr="003C4F78" w:rsidRDefault="003C4F78" w:rsidP="003C4F78">
      <w:pPr>
        <w:pStyle w:val="TNCBodyText"/>
        <w:numPr>
          <w:ilvl w:val="0"/>
          <w:numId w:val="10"/>
        </w:numPr>
        <w:rPr>
          <w:rFonts w:ascii="Verdana" w:hAnsi="Verdana"/>
          <w:b/>
          <w:bCs/>
        </w:rPr>
      </w:pPr>
      <w:r w:rsidRPr="003C4F78">
        <w:rPr>
          <w:rFonts w:ascii="Verdana" w:hAnsi="Verdana"/>
          <w:b/>
          <w:bCs/>
        </w:rPr>
        <w:t>The pupil’s welfare:</w:t>
      </w:r>
    </w:p>
    <w:p w14:paraId="37BDC2E7" w14:textId="77777777" w:rsidR="003C4F78" w:rsidRPr="003C4F78" w:rsidRDefault="003C4F78" w:rsidP="003C4F78">
      <w:pPr>
        <w:pStyle w:val="TNCBodyText"/>
        <w:numPr>
          <w:ilvl w:val="1"/>
          <w:numId w:val="14"/>
        </w:numPr>
        <w:rPr>
          <w:rFonts w:ascii="Verdana" w:hAnsi="Verdana"/>
        </w:rPr>
      </w:pPr>
      <w:r w:rsidRPr="003C4F78">
        <w:rPr>
          <w:rFonts w:ascii="Verdana" w:hAnsi="Verdana"/>
        </w:rPr>
        <w:t>Staff will consider the impact on the pupil’s overall welfare, balanced against any actions taken.</w:t>
      </w:r>
    </w:p>
    <w:p w14:paraId="05EADC08" w14:textId="77777777" w:rsidR="003C4F78" w:rsidRPr="003C4F78" w:rsidRDefault="003C4F78" w:rsidP="003C4F78">
      <w:pPr>
        <w:pStyle w:val="TNCBodyText"/>
        <w:numPr>
          <w:ilvl w:val="1"/>
          <w:numId w:val="14"/>
        </w:numPr>
        <w:rPr>
          <w:rFonts w:ascii="Verdana" w:hAnsi="Verdana"/>
        </w:rPr>
      </w:pPr>
      <w:r w:rsidRPr="003C4F78">
        <w:rPr>
          <w:rFonts w:ascii="Verdana" w:hAnsi="Verdana"/>
        </w:rPr>
        <w:t>Staff will maintain respect for a pupil’s dignity.</w:t>
      </w:r>
    </w:p>
    <w:p w14:paraId="1E07D6A8" w14:textId="77777777" w:rsidR="003C4F78" w:rsidRPr="003C4F78" w:rsidRDefault="003C4F78" w:rsidP="003C4F78">
      <w:pPr>
        <w:pStyle w:val="TNCBodyText"/>
        <w:numPr>
          <w:ilvl w:val="1"/>
          <w:numId w:val="14"/>
        </w:numPr>
        <w:rPr>
          <w:rFonts w:ascii="Verdana" w:hAnsi="Verdana"/>
        </w:rPr>
      </w:pPr>
      <w:r w:rsidRPr="003C4F78">
        <w:rPr>
          <w:rFonts w:ascii="Verdana" w:hAnsi="Verdana"/>
        </w:rPr>
        <w:t>Where possible, staff will clearly and calmly communicate to the pupil what is happening, why, and explain what the pupil needs to do.</w:t>
      </w:r>
    </w:p>
    <w:p w14:paraId="2DC2A3E7" w14:textId="77777777" w:rsidR="003C4F78" w:rsidRPr="003C4F78" w:rsidRDefault="003C4F78" w:rsidP="003C4F78">
      <w:pPr>
        <w:pStyle w:val="TNCBodyText"/>
        <w:numPr>
          <w:ilvl w:val="1"/>
          <w:numId w:val="14"/>
        </w:numPr>
        <w:rPr>
          <w:rFonts w:ascii="Verdana" w:hAnsi="Verdana"/>
        </w:rPr>
      </w:pPr>
      <w:r w:rsidRPr="003C4F78">
        <w:rPr>
          <w:rFonts w:ascii="Verdana" w:hAnsi="Verdana"/>
        </w:rPr>
        <w:t>For pupils with communication difficulties or EAL, verbal and/or non-verbal strategies will be used to ensure the pupil understands what is happening and has adequate time to process information and respond.</w:t>
      </w:r>
    </w:p>
    <w:p w14:paraId="1F16A997" w14:textId="77777777" w:rsidR="003C4F78" w:rsidRPr="003C4F78" w:rsidRDefault="003C4F78" w:rsidP="003C4F78">
      <w:pPr>
        <w:pStyle w:val="TNCBodyText"/>
        <w:numPr>
          <w:ilvl w:val="1"/>
          <w:numId w:val="14"/>
        </w:numPr>
        <w:rPr>
          <w:rFonts w:ascii="Verdana" w:hAnsi="Verdana"/>
        </w:rPr>
      </w:pPr>
      <w:r w:rsidRPr="003C4F78">
        <w:rPr>
          <w:rFonts w:ascii="Verdana" w:hAnsi="Verdana"/>
        </w:rPr>
        <w:t>Staff will seek to understand the pupil’s feelings and use this information to determine whether the restrictive intervention should be, or continue to be, applied, reduced or stopped.</w:t>
      </w:r>
    </w:p>
    <w:p w14:paraId="4374C312" w14:textId="77777777" w:rsidR="003C4F78" w:rsidRPr="003C4F78" w:rsidRDefault="003C4F78" w:rsidP="003C4F78">
      <w:pPr>
        <w:pStyle w:val="TNCBodyText"/>
        <w:rPr>
          <w:rFonts w:ascii="Verdana" w:hAnsi="Verdana"/>
        </w:rPr>
      </w:pPr>
      <w:r w:rsidRPr="003C4F78">
        <w:rPr>
          <w:rFonts w:ascii="Verdana" w:hAnsi="Verdana"/>
        </w:rPr>
        <w:t>Reasonable force will only be used in situations where it is needed to stop a pupil from causing harm to themselves or others, committing a criminal offence, damaging property, or causing disorder among pupils. Any reasonable force used in situations that are non-urgent will only be used once all alternative options have been exhausted and where the staff member in charge deems that the situation is escalating.</w:t>
      </w:r>
    </w:p>
    <w:p w14:paraId="716C72BC" w14:textId="77777777" w:rsidR="003C4F78" w:rsidRPr="003C4F78" w:rsidRDefault="003C4F78" w:rsidP="003C4F78">
      <w:pPr>
        <w:pStyle w:val="TNCBodyText"/>
        <w:rPr>
          <w:rFonts w:ascii="Verdana" w:hAnsi="Verdana"/>
        </w:rPr>
      </w:pPr>
      <w:r w:rsidRPr="003C4F78">
        <w:rPr>
          <w:rFonts w:ascii="Verdana" w:hAnsi="Verdana"/>
        </w:rPr>
        <w:t>The school understands that, in some cases, action may be required very quickly, e.g. in the event that a pupil attempts to run out into a busy road, or where pupils begin a violent fight with one another and staff are required to intervene. Staff will not be penalised for resorting to the use of physical intervention or reasonable force in such situations where it is justified and perceived necessary to prevent harm to others or property in the circumstances.</w:t>
      </w:r>
    </w:p>
    <w:p w14:paraId="687A9765" w14:textId="77777777" w:rsidR="003C4F78" w:rsidRPr="003C4F78" w:rsidRDefault="003C4F78" w:rsidP="003C4F78">
      <w:pPr>
        <w:pStyle w:val="TNCBodyText"/>
        <w:rPr>
          <w:rFonts w:ascii="Verdana" w:hAnsi="Verdana"/>
        </w:rPr>
      </w:pPr>
      <w:r w:rsidRPr="003C4F78">
        <w:rPr>
          <w:rFonts w:ascii="Verdana" w:hAnsi="Verdana"/>
        </w:rPr>
        <w:t>Positive handling will be applied with the intention of re-establishing verbal control as soon as possible and, at the same time, allowing the pupil to regain self-control. Reasonable force is not used as a method of behaviour management or discipline – only as a last resort in situations that require de-escalation to prevent harm.</w:t>
      </w:r>
    </w:p>
    <w:p w14:paraId="420EFCB2" w14:textId="77777777" w:rsidR="003C4F78" w:rsidRPr="00B3155D" w:rsidRDefault="003C4F78" w:rsidP="003C4F78">
      <w:pPr>
        <w:pStyle w:val="Heading2"/>
        <w:rPr>
          <w:rFonts w:ascii="Verdana" w:hAnsi="Verdana"/>
          <w:color w:val="05345F"/>
          <w:sz w:val="36"/>
          <w:szCs w:val="36"/>
        </w:rPr>
      </w:pPr>
      <w:bookmarkStart w:id="4" w:name="_Seclusion"/>
      <w:bookmarkEnd w:id="4"/>
      <w:r w:rsidRPr="00B3155D">
        <w:rPr>
          <w:rFonts w:ascii="Verdana" w:hAnsi="Verdana"/>
          <w:color w:val="05345F"/>
          <w:sz w:val="36"/>
          <w:szCs w:val="36"/>
        </w:rPr>
        <w:t>Seclusion</w:t>
      </w:r>
    </w:p>
    <w:p w14:paraId="54010DEE" w14:textId="77777777" w:rsidR="003C4F78" w:rsidRPr="003C4F78" w:rsidRDefault="003C4F78" w:rsidP="003C4F78">
      <w:pPr>
        <w:pStyle w:val="TNCBodyText"/>
        <w:rPr>
          <w:rFonts w:ascii="Verdana" w:hAnsi="Verdana"/>
        </w:rPr>
      </w:pPr>
      <w:r w:rsidRPr="003C4F78">
        <w:rPr>
          <w:rFonts w:ascii="Verdana" w:hAnsi="Verdana"/>
        </w:rPr>
        <w:t>The school recognises seclusion is a non-disciplinary measure that may be used, in exceptional circumstances, to reduce risk and avoid the need for physical intervention when a pupil is experiencing high levels of emotional or behavioural dysregulation and is not acting with intent.</w:t>
      </w:r>
    </w:p>
    <w:p w14:paraId="4780586D" w14:textId="77777777" w:rsidR="003C4F78" w:rsidRPr="003C4F78" w:rsidRDefault="003C4F78" w:rsidP="003C4F78">
      <w:pPr>
        <w:pStyle w:val="TNCBodyText"/>
        <w:rPr>
          <w:rFonts w:ascii="Verdana" w:hAnsi="Verdana"/>
        </w:rPr>
      </w:pPr>
      <w:r w:rsidRPr="003C4F78">
        <w:rPr>
          <w:rFonts w:ascii="Verdana" w:hAnsi="Verdana"/>
        </w:rPr>
        <w:t>The school will ensure that seclusion is used only as a safety measure to protect the pupil or others from harm and will not use seclusion as a consequence or through the threat of punishment.</w:t>
      </w:r>
    </w:p>
    <w:p w14:paraId="21CD15D5" w14:textId="77777777" w:rsidR="003C4F78" w:rsidRPr="003C4F78" w:rsidRDefault="003C4F78" w:rsidP="003C4F78">
      <w:pPr>
        <w:pStyle w:val="TNCBodyText"/>
        <w:rPr>
          <w:rFonts w:ascii="Verdana" w:hAnsi="Verdana"/>
        </w:rPr>
      </w:pPr>
      <w:r w:rsidRPr="003C4F78">
        <w:rPr>
          <w:rFonts w:ascii="Verdana" w:hAnsi="Verdana"/>
        </w:rPr>
        <w:t>Where seclusion is used, the school will ensure that:</w:t>
      </w:r>
    </w:p>
    <w:p w14:paraId="53CB43C0" w14:textId="77777777" w:rsidR="003C4F78" w:rsidRPr="003C4F78" w:rsidRDefault="003C4F78" w:rsidP="003C4F78">
      <w:pPr>
        <w:pStyle w:val="TNCBodyText"/>
        <w:numPr>
          <w:ilvl w:val="0"/>
          <w:numId w:val="21"/>
        </w:numPr>
        <w:rPr>
          <w:rFonts w:ascii="Verdana" w:hAnsi="Verdana"/>
        </w:rPr>
      </w:pPr>
      <w:r w:rsidRPr="003C4F78">
        <w:rPr>
          <w:rFonts w:ascii="Verdana" w:hAnsi="Verdana"/>
        </w:rPr>
        <w:t>The space used will be safe, suitable, and not intimidating or threatening to the pupil.</w:t>
      </w:r>
    </w:p>
    <w:p w14:paraId="37F2FF82" w14:textId="77777777" w:rsidR="003C4F78" w:rsidRPr="003C4F78" w:rsidRDefault="003C4F78" w:rsidP="003C4F78">
      <w:pPr>
        <w:pStyle w:val="TNCBodyText"/>
        <w:numPr>
          <w:ilvl w:val="0"/>
          <w:numId w:val="21"/>
        </w:numPr>
        <w:rPr>
          <w:rFonts w:ascii="Verdana" w:hAnsi="Verdana"/>
        </w:rPr>
      </w:pPr>
      <w:r w:rsidRPr="003C4F78">
        <w:rPr>
          <w:rFonts w:ascii="Verdana" w:hAnsi="Verdana"/>
        </w:rPr>
        <w:t>The pupil will be appropriately supervised at all times.</w:t>
      </w:r>
    </w:p>
    <w:p w14:paraId="0040E124" w14:textId="77777777" w:rsidR="003C4F78" w:rsidRPr="003C4F78" w:rsidRDefault="003C4F78" w:rsidP="003C4F78">
      <w:pPr>
        <w:pStyle w:val="TNCBodyText"/>
        <w:numPr>
          <w:ilvl w:val="0"/>
          <w:numId w:val="21"/>
        </w:numPr>
        <w:rPr>
          <w:rFonts w:ascii="Verdana" w:hAnsi="Verdana"/>
        </w:rPr>
      </w:pPr>
      <w:r w:rsidRPr="003C4F78">
        <w:rPr>
          <w:rFonts w:ascii="Verdana" w:hAnsi="Verdana"/>
        </w:rPr>
        <w:t>The restriction will last only for as long as the immediate risk of harm remains.</w:t>
      </w:r>
    </w:p>
    <w:p w14:paraId="5409DD6C" w14:textId="77777777" w:rsidR="003C4F78" w:rsidRPr="003C4F78" w:rsidRDefault="003C4F78" w:rsidP="003C4F78">
      <w:pPr>
        <w:pStyle w:val="TNCBodyText"/>
        <w:numPr>
          <w:ilvl w:val="0"/>
          <w:numId w:val="21"/>
        </w:numPr>
        <w:rPr>
          <w:rFonts w:ascii="Verdana" w:hAnsi="Verdana"/>
        </w:rPr>
      </w:pPr>
      <w:r w:rsidRPr="003C4F78">
        <w:rPr>
          <w:rFonts w:ascii="Verdana" w:hAnsi="Verdana"/>
        </w:rPr>
        <w:t>The pupil will be allowed to leave as soon as it is safe to do so.</w:t>
      </w:r>
    </w:p>
    <w:p w14:paraId="19804CAF" w14:textId="77777777" w:rsidR="003C4F78" w:rsidRPr="003C4F78" w:rsidRDefault="003C4F78" w:rsidP="003C4F78">
      <w:pPr>
        <w:pStyle w:val="TNCBodyText"/>
        <w:rPr>
          <w:rFonts w:ascii="Verdana" w:hAnsi="Verdana"/>
        </w:rPr>
      </w:pPr>
      <w:r w:rsidRPr="003C4F78">
        <w:rPr>
          <w:rFonts w:ascii="Verdana" w:hAnsi="Verdana"/>
        </w:rPr>
        <w:t xml:space="preserve">The school will record and report any incident involving seclusion in accordance with the procedures set out in the </w:t>
      </w:r>
      <w:hyperlink w:anchor="_Recording_and_reporting" w:history="1">
        <w:r w:rsidRPr="003C4F78">
          <w:rPr>
            <w:rStyle w:val="Hyperlink"/>
            <w:rFonts w:ascii="Verdana" w:hAnsi="Verdana"/>
          </w:rPr>
          <w:t>recording and reporting incidents</w:t>
        </w:r>
      </w:hyperlink>
      <w:r w:rsidRPr="003C4F78">
        <w:rPr>
          <w:rFonts w:ascii="Verdana" w:hAnsi="Verdana"/>
        </w:rPr>
        <w:t xml:space="preserve"> section of this policy.</w:t>
      </w:r>
    </w:p>
    <w:p w14:paraId="6A0A8C45" w14:textId="77777777" w:rsidR="003C4F78" w:rsidRPr="003C4F78" w:rsidRDefault="003C4F78" w:rsidP="003C4F78">
      <w:pPr>
        <w:pStyle w:val="TNCBodyText"/>
        <w:rPr>
          <w:rFonts w:ascii="Verdana" w:hAnsi="Verdana"/>
        </w:rPr>
      </w:pPr>
      <w:r w:rsidRPr="003C4F78">
        <w:rPr>
          <w:rFonts w:ascii="Verdana" w:hAnsi="Verdana"/>
        </w:rPr>
        <w:t>Seclusion will not be used as a disciplinary response to deliberate or wilful misbehaviour. The school will use appropriate disciplinary measures, such as removal from the classroom, in line with the Behaviour Policy.</w:t>
      </w:r>
    </w:p>
    <w:p w14:paraId="31B423D6" w14:textId="77777777" w:rsidR="003C4F78" w:rsidRPr="00B3155D" w:rsidRDefault="003C4F78" w:rsidP="003C4F78">
      <w:pPr>
        <w:pStyle w:val="Heading2"/>
        <w:rPr>
          <w:rFonts w:ascii="Verdana" w:hAnsi="Verdana"/>
          <w:color w:val="05345F"/>
          <w:sz w:val="36"/>
          <w:szCs w:val="36"/>
        </w:rPr>
      </w:pPr>
      <w:bookmarkStart w:id="5" w:name="_[Updated]_Pupils_with"/>
      <w:bookmarkEnd w:id="5"/>
      <w:r w:rsidRPr="00B3155D">
        <w:rPr>
          <w:rFonts w:ascii="Verdana" w:hAnsi="Verdana"/>
          <w:color w:val="05345F"/>
          <w:sz w:val="36"/>
          <w:szCs w:val="36"/>
        </w:rPr>
        <w:t>Pupils with SEND</w:t>
      </w:r>
    </w:p>
    <w:p w14:paraId="66CF8A61" w14:textId="0673FB3D" w:rsidR="003C4F78" w:rsidRPr="003C4F78" w:rsidRDefault="003C4F78" w:rsidP="003C4F78">
      <w:pPr>
        <w:pStyle w:val="TNCBodyText"/>
        <w:rPr>
          <w:rFonts w:ascii="Verdana" w:hAnsi="Verdana"/>
        </w:rPr>
      </w:pPr>
      <w:r w:rsidRPr="003C4F78">
        <w:rPr>
          <w:rFonts w:ascii="Verdana" w:hAnsi="Verdana"/>
        </w:rPr>
        <w:t xml:space="preserve">Our school will have due consideration to how pupils with SEND may react to distressing or confusing situations by displaying behaviours which may be harmful to themselves and others. Staff members will be trained on understanding triggers and how pupils that find communication challenging may express their needs, discomfort or confusion through actions. </w:t>
      </w:r>
      <w:r w:rsidRPr="00AB2830">
        <w:rPr>
          <w:rFonts w:ascii="Verdana" w:hAnsi="Verdana"/>
        </w:rPr>
        <w:t>This includes Trauma Informed training</w:t>
      </w:r>
      <w:r w:rsidR="00AB2830" w:rsidRPr="00AB2830">
        <w:rPr>
          <w:rFonts w:ascii="Verdana" w:hAnsi="Verdana"/>
        </w:rPr>
        <w:t xml:space="preserve"> and</w:t>
      </w:r>
      <w:r w:rsidRPr="00AB2830">
        <w:rPr>
          <w:rFonts w:ascii="Verdana" w:hAnsi="Verdana"/>
        </w:rPr>
        <w:t xml:space="preserve"> Team </w:t>
      </w:r>
      <w:r w:rsidR="00AB2830" w:rsidRPr="00AB2830">
        <w:rPr>
          <w:rFonts w:ascii="Verdana" w:hAnsi="Verdana"/>
        </w:rPr>
        <w:t>T</w:t>
      </w:r>
      <w:r w:rsidRPr="00AB2830">
        <w:rPr>
          <w:rFonts w:ascii="Verdana" w:hAnsi="Verdana"/>
        </w:rPr>
        <w:t>each training where appropriate.</w:t>
      </w:r>
    </w:p>
    <w:p w14:paraId="42FC8993" w14:textId="77777777" w:rsidR="003C4F78" w:rsidRPr="003C4F78" w:rsidRDefault="003C4F78" w:rsidP="003C4F78">
      <w:pPr>
        <w:pStyle w:val="TNCBodyText"/>
        <w:rPr>
          <w:rFonts w:ascii="Verdana" w:hAnsi="Verdana"/>
        </w:rPr>
      </w:pPr>
      <w:r w:rsidRPr="003C4F78">
        <w:rPr>
          <w:rFonts w:ascii="Verdana" w:hAnsi="Verdana"/>
        </w:rPr>
        <w:t>We seek to minimise the potential disproportionate use of restrictive interventions used on pupils with SEND by understanding underlying triggers of challenging behaviour and providing proactive support.</w:t>
      </w:r>
    </w:p>
    <w:p w14:paraId="6D369A2D" w14:textId="77777777" w:rsidR="003C4F78" w:rsidRPr="003C4F78" w:rsidRDefault="003C4F78" w:rsidP="003C4F78">
      <w:pPr>
        <w:pStyle w:val="TNCBodyText"/>
        <w:rPr>
          <w:rFonts w:ascii="Verdana" w:hAnsi="Verdana"/>
        </w:rPr>
      </w:pPr>
      <w:r w:rsidRPr="003C4F78">
        <w:rPr>
          <w:rFonts w:ascii="Verdana" w:hAnsi="Verdana"/>
        </w:rPr>
        <w:t xml:space="preserve">The </w:t>
      </w:r>
      <w:r w:rsidRPr="003C4F78">
        <w:rPr>
          <w:rFonts w:ascii="Verdana" w:hAnsi="Verdana"/>
          <w:bCs/>
        </w:rPr>
        <w:t>SENCO</w:t>
      </w:r>
      <w:r w:rsidRPr="003C4F78">
        <w:rPr>
          <w:rFonts w:ascii="Verdana" w:hAnsi="Verdana"/>
        </w:rPr>
        <w:t xml:space="preserve"> will ensure that the stipulations of the Equality Act 2010 are adhered to in relation to reasonable adjustments, non-discrimination and the Public Sector Equality Duty, and will ensure that staff that come into regular contact with pupils with SEND are aware of the ways in which their needs can be met without reasonable force. </w:t>
      </w:r>
    </w:p>
    <w:p w14:paraId="62C59F04" w14:textId="77777777" w:rsidR="003C4F78" w:rsidRPr="003C4F78" w:rsidRDefault="003C4F78" w:rsidP="003C4F78">
      <w:pPr>
        <w:pStyle w:val="TNCBodyText"/>
        <w:rPr>
          <w:rFonts w:ascii="Verdana" w:hAnsi="Verdana"/>
        </w:rPr>
      </w:pPr>
      <w:r w:rsidRPr="003C4F78">
        <w:rPr>
          <w:rFonts w:ascii="Verdana" w:hAnsi="Verdana"/>
        </w:rPr>
        <w:t>The school will utilise staff who know individual pupils well to help identify and manage risk such as trigger points when challenging behaviour is more likely to occur and develop proactive strategies to reduce the likelihood of restrictive interventions being used. The school will also work with the pupil, parents and other professionals to develop prevention and de-escalation strategies.</w:t>
      </w:r>
    </w:p>
    <w:p w14:paraId="5272413B" w14:textId="77777777" w:rsidR="003C4F78" w:rsidRPr="003C4F78" w:rsidRDefault="003C4F78" w:rsidP="003C4F78">
      <w:pPr>
        <w:pStyle w:val="TNCBodyText"/>
        <w:rPr>
          <w:rFonts w:ascii="Verdana" w:hAnsi="Verdana"/>
        </w:rPr>
      </w:pPr>
      <w:r w:rsidRPr="003C4F78">
        <w:rPr>
          <w:rFonts w:ascii="Verdana" w:hAnsi="Verdana"/>
        </w:rPr>
        <w:t>De-escalation strategies may include:</w:t>
      </w:r>
    </w:p>
    <w:p w14:paraId="043D5A0A" w14:textId="77777777" w:rsidR="003C4F78" w:rsidRPr="003C4F78" w:rsidRDefault="003C4F78" w:rsidP="003C4F78">
      <w:pPr>
        <w:pStyle w:val="TNCBodyText"/>
        <w:numPr>
          <w:ilvl w:val="0"/>
          <w:numId w:val="17"/>
        </w:numPr>
        <w:rPr>
          <w:rFonts w:ascii="Verdana" w:hAnsi="Verdana"/>
        </w:rPr>
      </w:pPr>
      <w:r w:rsidRPr="003C4F78">
        <w:rPr>
          <w:rFonts w:ascii="Verdana" w:hAnsi="Verdana"/>
        </w:rPr>
        <w:t>Removing stimuli that may be causing distress.</w:t>
      </w:r>
    </w:p>
    <w:p w14:paraId="40B3F0CC" w14:textId="77777777" w:rsidR="003C4F78" w:rsidRPr="003C4F78" w:rsidRDefault="003C4F78" w:rsidP="003C4F78">
      <w:pPr>
        <w:pStyle w:val="TNCBodyText"/>
        <w:numPr>
          <w:ilvl w:val="0"/>
          <w:numId w:val="17"/>
        </w:numPr>
        <w:rPr>
          <w:rFonts w:ascii="Verdana" w:hAnsi="Verdana"/>
        </w:rPr>
      </w:pPr>
      <w:r w:rsidRPr="003C4F78">
        <w:rPr>
          <w:rFonts w:ascii="Verdana" w:hAnsi="Verdana"/>
        </w:rPr>
        <w:t>Changing body language, facial expression, or tone of voice.</w:t>
      </w:r>
    </w:p>
    <w:p w14:paraId="5229A0AB" w14:textId="77777777" w:rsidR="003C4F78" w:rsidRPr="003C4F78" w:rsidRDefault="003C4F78" w:rsidP="003C4F78">
      <w:pPr>
        <w:pStyle w:val="TNCBodyText"/>
        <w:numPr>
          <w:ilvl w:val="0"/>
          <w:numId w:val="17"/>
        </w:numPr>
        <w:rPr>
          <w:rFonts w:ascii="Verdana" w:hAnsi="Verdana"/>
        </w:rPr>
      </w:pPr>
      <w:r w:rsidRPr="003C4F78">
        <w:rPr>
          <w:rFonts w:ascii="Verdana" w:hAnsi="Verdana"/>
        </w:rPr>
        <w:t xml:space="preserve">Supporting the pupil to express their emotions before they become overwhelmed. </w:t>
      </w:r>
    </w:p>
    <w:p w14:paraId="2205A2CE" w14:textId="77777777" w:rsidR="003C4F78" w:rsidRPr="003C4F78" w:rsidRDefault="003C4F78" w:rsidP="003C4F78">
      <w:pPr>
        <w:pStyle w:val="TNCBodyText"/>
        <w:numPr>
          <w:ilvl w:val="0"/>
          <w:numId w:val="17"/>
        </w:numPr>
        <w:rPr>
          <w:rFonts w:ascii="Verdana" w:hAnsi="Verdana"/>
        </w:rPr>
      </w:pPr>
      <w:r w:rsidRPr="003C4F78">
        <w:rPr>
          <w:rFonts w:ascii="Verdana" w:hAnsi="Verdana"/>
        </w:rPr>
        <w:t>Engaging the pupil in an activity which can help them manage their feelings of anxiety.</w:t>
      </w:r>
    </w:p>
    <w:p w14:paraId="4D4374C7" w14:textId="77777777" w:rsidR="003C4F78" w:rsidRPr="003C4F78" w:rsidRDefault="003C4F78" w:rsidP="003C4F78">
      <w:pPr>
        <w:pStyle w:val="TNCBodyText"/>
        <w:numPr>
          <w:ilvl w:val="0"/>
          <w:numId w:val="17"/>
        </w:numPr>
        <w:rPr>
          <w:rFonts w:ascii="Verdana" w:hAnsi="Verdana"/>
        </w:rPr>
      </w:pPr>
      <w:r w:rsidRPr="003C4F78">
        <w:rPr>
          <w:rFonts w:ascii="Verdana" w:hAnsi="Verdana"/>
        </w:rPr>
        <w:t>Distracting the pupil in something that interests them or by introducing familiar objects and activities to redirect their attention.</w:t>
      </w:r>
    </w:p>
    <w:p w14:paraId="2FE3DC1F" w14:textId="77777777" w:rsidR="003C4F78" w:rsidRPr="003C4F78" w:rsidRDefault="003C4F78" w:rsidP="003C4F78">
      <w:pPr>
        <w:pStyle w:val="TNCBodyText"/>
        <w:rPr>
          <w:rFonts w:ascii="Verdana" w:hAnsi="Verdana"/>
        </w:rPr>
      </w:pPr>
      <w:r w:rsidRPr="003C4F78">
        <w:rPr>
          <w:rFonts w:ascii="Verdana" w:hAnsi="Verdana"/>
        </w:rPr>
        <w:t>Staff members will not assume that a technique employed for one pupil with SEND will be applicable to other pupils with SEND.</w:t>
      </w:r>
    </w:p>
    <w:p w14:paraId="53806555" w14:textId="77777777" w:rsidR="003C4F78" w:rsidRPr="003C4F78" w:rsidRDefault="003C4F78" w:rsidP="003C4F78">
      <w:pPr>
        <w:pStyle w:val="TNCBodyText"/>
        <w:rPr>
          <w:rFonts w:ascii="Verdana" w:hAnsi="Verdana"/>
        </w:rPr>
      </w:pPr>
      <w:r w:rsidRPr="003C4F78">
        <w:rPr>
          <w:rFonts w:ascii="Verdana" w:hAnsi="Verdana"/>
        </w:rPr>
        <w:t>Where appropriate, staff will work with pupils with SEND and their parents in the co-production of behaviour support plans. These plans will outline any adjustments and methods to communicate their needs effectively. Behaviour support plans will also detail circumstances where it may be appropriate for staff to have increased physical contact with a pupil. Any behaviour support plan will be reviewed with the pupil and their parent periodically and following any significant incident.</w:t>
      </w:r>
    </w:p>
    <w:p w14:paraId="7FBC4012" w14:textId="77777777" w:rsidR="003C4F78" w:rsidRPr="003C4F78" w:rsidRDefault="003C4F78" w:rsidP="003C4F78">
      <w:pPr>
        <w:pStyle w:val="TNCBodyText"/>
        <w:rPr>
          <w:rFonts w:ascii="Verdana" w:hAnsi="Verdana"/>
        </w:rPr>
      </w:pPr>
      <w:r w:rsidRPr="003C4F78">
        <w:rPr>
          <w:rFonts w:ascii="Verdana" w:hAnsi="Verdana"/>
        </w:rPr>
        <w:t>Where there is an identified risk, e.g. an increased likelihood in the need to use reasonable force and other physical interventions, the school will put risk assessments in place and mitigate these risks through training and prevention strategies.</w:t>
      </w:r>
    </w:p>
    <w:p w14:paraId="73F2FCB4" w14:textId="77777777" w:rsidR="003C4F78" w:rsidRPr="003C4F78" w:rsidRDefault="003C4F78" w:rsidP="003C4F78">
      <w:pPr>
        <w:pStyle w:val="TNCBodyText"/>
        <w:rPr>
          <w:rFonts w:ascii="Verdana" w:hAnsi="Verdana"/>
        </w:rPr>
      </w:pPr>
      <w:r w:rsidRPr="003C4F78">
        <w:rPr>
          <w:rFonts w:ascii="Verdana" w:hAnsi="Verdana"/>
        </w:rPr>
        <w:t xml:space="preserve">The school will adhere to its </w:t>
      </w:r>
      <w:r w:rsidRPr="003C4F78">
        <w:rPr>
          <w:rFonts w:ascii="Verdana" w:hAnsi="Verdana"/>
          <w:bCs/>
        </w:rPr>
        <w:t>Special Educational Needs and Disabilities (SEND) Policy</w:t>
      </w:r>
      <w:r w:rsidRPr="003C4F78">
        <w:rPr>
          <w:rFonts w:ascii="Verdana" w:hAnsi="Verdana"/>
        </w:rPr>
        <w:t xml:space="preserve"> at all times. </w:t>
      </w:r>
    </w:p>
    <w:p w14:paraId="4BD5837F" w14:textId="77777777" w:rsidR="003C4F78" w:rsidRPr="00246307" w:rsidRDefault="003C4F78" w:rsidP="003C4F78">
      <w:pPr>
        <w:pStyle w:val="Heading2"/>
        <w:rPr>
          <w:rFonts w:ascii="Verdana" w:hAnsi="Verdana"/>
          <w:color w:val="05345F"/>
          <w:sz w:val="36"/>
          <w:szCs w:val="36"/>
        </w:rPr>
      </w:pPr>
      <w:bookmarkStart w:id="6" w:name="_[Updated]_Post-incident_support"/>
      <w:bookmarkEnd w:id="6"/>
      <w:r w:rsidRPr="00246307">
        <w:rPr>
          <w:rFonts w:ascii="Verdana" w:hAnsi="Verdana"/>
          <w:color w:val="05345F"/>
          <w:sz w:val="36"/>
          <w:szCs w:val="36"/>
        </w:rPr>
        <w:t>Post-incident support</w:t>
      </w:r>
    </w:p>
    <w:p w14:paraId="59226D96" w14:textId="77777777" w:rsidR="003C4F78" w:rsidRPr="003C4F78" w:rsidRDefault="003C4F78" w:rsidP="003C4F78">
      <w:pPr>
        <w:pStyle w:val="TNCBodyText"/>
        <w:rPr>
          <w:rFonts w:ascii="Verdana" w:hAnsi="Verdana"/>
        </w:rPr>
      </w:pPr>
      <w:r w:rsidRPr="003C4F78">
        <w:rPr>
          <w:rFonts w:ascii="Verdana" w:hAnsi="Verdana"/>
        </w:rPr>
        <w:t>The school will evaluate all incidents involving the use of restrictive intervention as soon as practicable after the event to understand why it was used, the impact on pupils and staff, any patterns and trends, and how the use of restrictive interventions might be avoided in the future.</w:t>
      </w:r>
    </w:p>
    <w:p w14:paraId="18D2F427" w14:textId="77777777" w:rsidR="003C4F78" w:rsidRPr="003C4F78" w:rsidRDefault="003C4F78" w:rsidP="003C4F78">
      <w:pPr>
        <w:pStyle w:val="TNCBodyText"/>
        <w:rPr>
          <w:rFonts w:ascii="Verdana" w:hAnsi="Verdana"/>
        </w:rPr>
      </w:pPr>
      <w:r w:rsidRPr="003C4F78">
        <w:rPr>
          <w:rFonts w:ascii="Verdana" w:hAnsi="Verdana"/>
        </w:rPr>
        <w:t>If appropriate, the pupil and staff member involved will receive a medical assessment and treatment for any injuries as soon as possible.</w:t>
      </w:r>
    </w:p>
    <w:p w14:paraId="6FED3BC8" w14:textId="77777777" w:rsidR="003C4F78" w:rsidRPr="003C4F78" w:rsidRDefault="003C4F78" w:rsidP="003C4F78">
      <w:pPr>
        <w:pStyle w:val="TNCBodyText"/>
        <w:rPr>
          <w:rFonts w:ascii="Verdana" w:hAnsi="Verdana"/>
        </w:rPr>
      </w:pPr>
      <w:r w:rsidRPr="003C4F78">
        <w:rPr>
          <w:rFonts w:ascii="Verdana" w:hAnsi="Verdana"/>
        </w:rPr>
        <w:t>Follow-up conversations will be used to facilitate reflection, learning and to support pupil and staff wellbeing. Such conversations will be framed as part of the overall debriefing process and seek to understand what happened during the incident and why, based on separate reflections from both the staff and pupils involved. This process will be facilitated by a staff member who was not involved in the incident, with input from an additional person to ensure impartiality and support.</w:t>
      </w:r>
    </w:p>
    <w:p w14:paraId="7B1B49A9" w14:textId="77777777" w:rsidR="003C4F78" w:rsidRPr="003C4F78" w:rsidRDefault="003C4F78" w:rsidP="003C4F78">
      <w:pPr>
        <w:pStyle w:val="TNCBodyText"/>
        <w:rPr>
          <w:rFonts w:ascii="Verdana" w:hAnsi="Verdana"/>
        </w:rPr>
      </w:pPr>
      <w:r w:rsidRPr="003C4F78">
        <w:rPr>
          <w:rFonts w:ascii="Verdana" w:hAnsi="Verdana"/>
        </w:rPr>
        <w:t>The school will continue to monitor pupil and staff wellbeing and provide additional support if needed. Additionally, any pupil who witnesses an incident of restrictive intervention will also be provided with appropriate support where necessary.</w:t>
      </w:r>
    </w:p>
    <w:p w14:paraId="60E5C8B6" w14:textId="77777777" w:rsidR="003C4F78" w:rsidRPr="00246307" w:rsidRDefault="003C4F78" w:rsidP="003C4F78">
      <w:pPr>
        <w:pStyle w:val="Heading2"/>
        <w:rPr>
          <w:rFonts w:ascii="Verdana" w:hAnsi="Verdana"/>
          <w:color w:val="05345F"/>
          <w:sz w:val="36"/>
          <w:szCs w:val="36"/>
        </w:rPr>
      </w:pPr>
      <w:bookmarkStart w:id="7" w:name="_Recording_and_reporting"/>
      <w:bookmarkStart w:id="8" w:name="_[Updated]_Recording_and"/>
      <w:bookmarkEnd w:id="7"/>
      <w:bookmarkEnd w:id="8"/>
      <w:r w:rsidRPr="00246307">
        <w:rPr>
          <w:rFonts w:ascii="Verdana" w:hAnsi="Verdana"/>
          <w:color w:val="05345F"/>
          <w:sz w:val="36"/>
          <w:szCs w:val="36"/>
        </w:rPr>
        <w:t>Recording and reporting incidents</w:t>
      </w:r>
    </w:p>
    <w:p w14:paraId="6A51D2BE" w14:textId="2ED12EF2" w:rsidR="003C4F78" w:rsidRPr="003C4F78" w:rsidRDefault="003C4F78" w:rsidP="003C4F78">
      <w:pPr>
        <w:pStyle w:val="TNCBodyText"/>
        <w:rPr>
          <w:rFonts w:ascii="Verdana" w:hAnsi="Verdana"/>
        </w:rPr>
      </w:pPr>
      <w:r w:rsidRPr="003C4F78">
        <w:rPr>
          <w:rFonts w:ascii="Verdana" w:hAnsi="Verdana"/>
        </w:rPr>
        <w:t xml:space="preserve">The Headteacher and local governing body will ensure that procedures are in place for recording and reporting </w:t>
      </w:r>
      <w:r w:rsidRPr="003C4F78">
        <w:rPr>
          <w:rFonts w:ascii="Verdana" w:hAnsi="Verdana"/>
          <w:bCs/>
        </w:rPr>
        <w:t>restrictive interventions, including the use of reasonable force, restraint and seclusion</w:t>
      </w:r>
      <w:r w:rsidRPr="003C4F78">
        <w:rPr>
          <w:rFonts w:ascii="Verdana" w:hAnsi="Verdana"/>
        </w:rPr>
        <w:t>. All incidents should be recorded on the relevant forms and uploaded to CPOMS with the relevant sub-categories selected. Within CPOMS staff should also record the details of when parents were notified, and what follow-up actions have taken place.</w:t>
      </w:r>
    </w:p>
    <w:p w14:paraId="600EC10D" w14:textId="77777777" w:rsidR="003C4F78" w:rsidRPr="003C4F78" w:rsidRDefault="003C4F78" w:rsidP="003C4F78">
      <w:pPr>
        <w:pStyle w:val="TNCBodyText"/>
        <w:rPr>
          <w:rFonts w:ascii="Verdana" w:hAnsi="Verdana"/>
        </w:rPr>
      </w:pPr>
      <w:r w:rsidRPr="003C4F78">
        <w:rPr>
          <w:rFonts w:ascii="Verdana" w:hAnsi="Verdana"/>
        </w:rPr>
        <w:t xml:space="preserve">Senior leaders should utilise the reporting function within CPOMS to create and analyse a log of incidents. This should be done regularly and in advance of any safeguarding team meeting/supervision meeting. </w:t>
      </w:r>
    </w:p>
    <w:p w14:paraId="3110FD7E" w14:textId="77777777" w:rsidR="003C4F78" w:rsidRPr="003C4F78" w:rsidRDefault="003C4F78" w:rsidP="003C4F78">
      <w:pPr>
        <w:pStyle w:val="TNCBodyText"/>
        <w:rPr>
          <w:rFonts w:ascii="Verdana" w:hAnsi="Verdana"/>
        </w:rPr>
      </w:pPr>
      <w:r w:rsidRPr="003C4F78">
        <w:rPr>
          <w:rFonts w:ascii="Verdana" w:hAnsi="Verdana"/>
        </w:rPr>
        <w:t xml:space="preserve">The Headteacher and Designated Safeguarding Lead will consider carefully each incident of </w:t>
      </w:r>
      <w:r w:rsidRPr="003C4F78">
        <w:rPr>
          <w:rFonts w:ascii="Verdana" w:hAnsi="Verdana"/>
          <w:bCs/>
        </w:rPr>
        <w:t>restrictive interventions, including the use of reasonable force, restraint and seclusion to determine the facts and whether there is any learning from the incident.</w:t>
      </w:r>
      <w:r w:rsidRPr="003C4F78">
        <w:rPr>
          <w:rFonts w:ascii="Verdana" w:hAnsi="Verdana"/>
        </w:rPr>
        <w:t xml:space="preserve"> </w:t>
      </w:r>
    </w:p>
    <w:p w14:paraId="73D9A895" w14:textId="77777777" w:rsidR="003C4F78" w:rsidRPr="003C4F78" w:rsidRDefault="003C4F78" w:rsidP="003C4F78">
      <w:pPr>
        <w:pStyle w:val="TNCBodyText"/>
        <w:rPr>
          <w:rFonts w:ascii="Verdana" w:hAnsi="Verdana"/>
        </w:rPr>
      </w:pPr>
      <w:r w:rsidRPr="003C4F78">
        <w:rPr>
          <w:rFonts w:ascii="Verdana" w:hAnsi="Verdana"/>
        </w:rPr>
        <w:t xml:space="preserve">Records should be retained and analysed by the Headteacher and Designated Safeguarding Lead on a </w:t>
      </w:r>
      <w:r w:rsidRPr="00AB2830">
        <w:rPr>
          <w:rFonts w:ascii="Verdana" w:hAnsi="Verdana"/>
          <w:color w:val="05345F"/>
        </w:rPr>
        <w:t>termly</w:t>
      </w:r>
      <w:r w:rsidRPr="003C4F78">
        <w:rPr>
          <w:rFonts w:ascii="Verdana" w:hAnsi="Verdana"/>
        </w:rPr>
        <w:t xml:space="preserve"> basis to ensure that such interventions are being used appropriately, and to identify patterns of behaviour and responses to that behaviour that may require changes to school practice, e.g. increased staff training or further behavioural or emotional support. This should include the SENCO where physical intervention was used on a pupil with SEND. The termly safeguarding report to the governing body should include an analysis of any incidents and any subsequent learning. </w:t>
      </w:r>
    </w:p>
    <w:p w14:paraId="30F5A16D" w14:textId="24FC24C0" w:rsidR="003C4F78" w:rsidRPr="003C4F78" w:rsidRDefault="003C4F78" w:rsidP="003C4F78">
      <w:pPr>
        <w:pStyle w:val="TNCBodyText"/>
        <w:rPr>
          <w:rFonts w:ascii="Verdana" w:hAnsi="Verdana"/>
        </w:rPr>
      </w:pPr>
      <w:r w:rsidRPr="003C4F78">
        <w:rPr>
          <w:rFonts w:ascii="Verdana" w:hAnsi="Verdana"/>
        </w:rPr>
        <w:t xml:space="preserve">Where reasonable force or physical restraint or other restrictive intervention, including seclusion, has been used, the pupil’s parents/carers will be informed as soon as practicable, and no later than the same day, unless it appears that doing so would be likely to result in serious harm to the pupil. If the decision is made that the parents cannot be informed as this would place the child at risk of harm, the incident will be reported to the Local Authority Children’s Services Department following the school’s child protection policy and procedures. </w:t>
      </w:r>
    </w:p>
    <w:p w14:paraId="5A3E9549" w14:textId="77777777" w:rsidR="003C4F78" w:rsidRPr="00246307" w:rsidRDefault="003C4F78" w:rsidP="003C4F78">
      <w:pPr>
        <w:pStyle w:val="Heading3"/>
        <w:rPr>
          <w:rFonts w:ascii="Verdana" w:hAnsi="Verdana"/>
          <w:color w:val="05345F"/>
          <w:sz w:val="36"/>
          <w:szCs w:val="36"/>
        </w:rPr>
      </w:pPr>
      <w:r w:rsidRPr="00246307">
        <w:rPr>
          <w:rFonts w:ascii="Verdana" w:hAnsi="Verdana"/>
          <w:color w:val="05345F"/>
          <w:sz w:val="36"/>
          <w:szCs w:val="36"/>
        </w:rPr>
        <w:t>Recording and reporting the use of reasonable force</w:t>
      </w:r>
    </w:p>
    <w:p w14:paraId="2DF1ECB5" w14:textId="77777777" w:rsidR="003C4F78" w:rsidRPr="003C4F78" w:rsidRDefault="003C4F78" w:rsidP="003C4F78">
      <w:pPr>
        <w:rPr>
          <w:rFonts w:ascii="Verdana" w:hAnsi="Verdana"/>
        </w:rPr>
      </w:pPr>
    </w:p>
    <w:p w14:paraId="3512B7C4" w14:textId="77777777" w:rsidR="003C4F78" w:rsidRPr="003C4F78" w:rsidRDefault="003C4F78" w:rsidP="003C4F78">
      <w:pPr>
        <w:rPr>
          <w:rFonts w:ascii="Verdana" w:hAnsi="Verdana"/>
        </w:rPr>
      </w:pPr>
      <w:r w:rsidRPr="003C4F78">
        <w:rPr>
          <w:rFonts w:ascii="Verdana" w:hAnsi="Verdana"/>
        </w:rPr>
        <w:t>The local governing body will ensure that a procedure is also in place for recording and reporting any incident involving the use of reasonable force.</w:t>
      </w:r>
    </w:p>
    <w:p w14:paraId="2A20B624" w14:textId="77777777" w:rsidR="003C4F78" w:rsidRPr="003C4F78" w:rsidRDefault="003C4F78" w:rsidP="003C4F78">
      <w:pPr>
        <w:pStyle w:val="TNCBodyText"/>
        <w:rPr>
          <w:rFonts w:ascii="Verdana" w:hAnsi="Verdana"/>
        </w:rPr>
      </w:pPr>
      <w:r w:rsidRPr="003C4F78">
        <w:rPr>
          <w:rFonts w:ascii="Verdana" w:hAnsi="Verdana"/>
        </w:rPr>
        <w:t>Incidents will be recorded as soon as practicable after the event. It will be recorded by the staff members involved and they will aim to do this no later than the same day. The requirement to record will apply even if the use of restrictive interventions in certain circumstances is agreed with parents as part of a pupil’s behaviour support plan.</w:t>
      </w:r>
    </w:p>
    <w:p w14:paraId="43F8580C" w14:textId="77777777" w:rsidR="003C4F78" w:rsidRPr="003C4F78" w:rsidRDefault="003C4F78" w:rsidP="003C4F78">
      <w:pPr>
        <w:pStyle w:val="TNCBodyText"/>
        <w:rPr>
          <w:rFonts w:ascii="Verdana" w:hAnsi="Verdana"/>
        </w:rPr>
      </w:pPr>
      <w:r w:rsidRPr="003C4F78">
        <w:rPr>
          <w:rFonts w:ascii="Verdana" w:hAnsi="Verdana"/>
        </w:rPr>
        <w:t>The school will record the following details as a minimum:</w:t>
      </w:r>
    </w:p>
    <w:p w14:paraId="29569D73" w14:textId="77777777" w:rsidR="003C4F78" w:rsidRPr="003C4F78" w:rsidRDefault="003C4F78" w:rsidP="003C4F78">
      <w:pPr>
        <w:pStyle w:val="TNCBodyText"/>
        <w:numPr>
          <w:ilvl w:val="0"/>
          <w:numId w:val="18"/>
        </w:numPr>
        <w:rPr>
          <w:rFonts w:ascii="Verdana" w:hAnsi="Verdana"/>
        </w:rPr>
      </w:pPr>
      <w:r w:rsidRPr="003C4F78">
        <w:rPr>
          <w:rFonts w:ascii="Verdana" w:hAnsi="Verdana"/>
        </w:rPr>
        <w:t>Names of pupils and staff directly involved.</w:t>
      </w:r>
    </w:p>
    <w:p w14:paraId="7AE31D7D" w14:textId="77777777" w:rsidR="003C4F78" w:rsidRPr="003C4F78" w:rsidRDefault="003C4F78" w:rsidP="003C4F78">
      <w:pPr>
        <w:pStyle w:val="TNCBodyText"/>
        <w:numPr>
          <w:ilvl w:val="0"/>
          <w:numId w:val="18"/>
        </w:numPr>
        <w:rPr>
          <w:rFonts w:ascii="Verdana" w:hAnsi="Verdana"/>
        </w:rPr>
      </w:pPr>
      <w:r w:rsidRPr="003C4F78">
        <w:rPr>
          <w:rFonts w:ascii="Verdana" w:hAnsi="Verdana"/>
        </w:rPr>
        <w:t>Any relevant needs or circumstances of the pupil, including whether the pupil involved has SEND, and their SEN status code.</w:t>
      </w:r>
    </w:p>
    <w:p w14:paraId="75EF4702" w14:textId="77777777" w:rsidR="003C4F78" w:rsidRPr="003C4F78" w:rsidRDefault="003C4F78" w:rsidP="003C4F78">
      <w:pPr>
        <w:pStyle w:val="TNCBodyText"/>
        <w:numPr>
          <w:ilvl w:val="0"/>
          <w:numId w:val="18"/>
        </w:numPr>
        <w:rPr>
          <w:rFonts w:ascii="Verdana" w:hAnsi="Verdana"/>
        </w:rPr>
      </w:pPr>
      <w:r w:rsidRPr="003C4F78">
        <w:rPr>
          <w:rFonts w:ascii="Verdana" w:hAnsi="Verdana"/>
        </w:rPr>
        <w:t>The time, date, location, and approximate duration of the intervention.</w:t>
      </w:r>
    </w:p>
    <w:p w14:paraId="778408A4" w14:textId="77777777" w:rsidR="003C4F78" w:rsidRPr="003C4F78" w:rsidRDefault="003C4F78" w:rsidP="003C4F78">
      <w:pPr>
        <w:pStyle w:val="TNCBodyText"/>
        <w:numPr>
          <w:ilvl w:val="0"/>
          <w:numId w:val="18"/>
        </w:numPr>
        <w:rPr>
          <w:rFonts w:ascii="Verdana" w:hAnsi="Verdana"/>
        </w:rPr>
      </w:pPr>
      <w:r w:rsidRPr="003C4F78">
        <w:rPr>
          <w:rFonts w:ascii="Verdana" w:hAnsi="Verdana"/>
        </w:rPr>
        <w:t>A brief account of the incident, including what led up to the incident, identified or potential triggers if known, any preventative or de-escalation strategies used, and what type of reasonable force was applied, the degree of force, and details of any physical injuries sustained.</w:t>
      </w:r>
    </w:p>
    <w:p w14:paraId="1F4C7198" w14:textId="77777777" w:rsidR="003C4F78" w:rsidRPr="003C4F78" w:rsidRDefault="003C4F78" w:rsidP="003C4F78">
      <w:pPr>
        <w:pStyle w:val="TNCBodyText"/>
        <w:numPr>
          <w:ilvl w:val="0"/>
          <w:numId w:val="18"/>
        </w:numPr>
        <w:rPr>
          <w:rFonts w:ascii="Verdana" w:hAnsi="Verdana"/>
        </w:rPr>
      </w:pPr>
      <w:r w:rsidRPr="003C4F78">
        <w:rPr>
          <w:rFonts w:ascii="Verdana" w:hAnsi="Verdana"/>
        </w:rPr>
        <w:t>A brief account of why the use of force was assessed as necessary in that instance.</w:t>
      </w:r>
    </w:p>
    <w:p w14:paraId="52AE8AFE" w14:textId="77777777" w:rsidR="003C4F78" w:rsidRPr="003C4F78" w:rsidRDefault="003C4F78" w:rsidP="003C4F78">
      <w:pPr>
        <w:pStyle w:val="TNCBodyText"/>
        <w:numPr>
          <w:ilvl w:val="0"/>
          <w:numId w:val="18"/>
        </w:numPr>
        <w:rPr>
          <w:rFonts w:ascii="Verdana" w:hAnsi="Verdana"/>
        </w:rPr>
      </w:pPr>
      <w:r w:rsidRPr="003C4F78">
        <w:rPr>
          <w:rFonts w:ascii="Verdana" w:hAnsi="Verdana"/>
        </w:rPr>
        <w:t>Any post-incident support, e.g. details of any medical treatment for injuries or other adverse impacts.</w:t>
      </w:r>
    </w:p>
    <w:p w14:paraId="0D1703A6" w14:textId="77777777" w:rsidR="003C4F78" w:rsidRPr="003C4F78" w:rsidRDefault="003C4F78" w:rsidP="003C4F78">
      <w:pPr>
        <w:pStyle w:val="TNCBodyText"/>
        <w:rPr>
          <w:rFonts w:ascii="Verdana" w:hAnsi="Verdana"/>
        </w:rPr>
      </w:pPr>
      <w:r w:rsidRPr="003C4F78">
        <w:rPr>
          <w:rFonts w:ascii="Verdana" w:hAnsi="Verdana"/>
        </w:rPr>
        <w:t>A written report of the incident will be provided to the parents/carers, as a follow up to any telephone conversation. This will include the following details as a minimum:</w:t>
      </w:r>
    </w:p>
    <w:p w14:paraId="46F3B4D2" w14:textId="77777777" w:rsidR="003C4F78" w:rsidRPr="003C4F78" w:rsidRDefault="003C4F78" w:rsidP="003C4F78">
      <w:pPr>
        <w:pStyle w:val="TNCBodyText"/>
        <w:numPr>
          <w:ilvl w:val="0"/>
          <w:numId w:val="19"/>
        </w:numPr>
        <w:rPr>
          <w:rFonts w:ascii="Verdana" w:hAnsi="Verdana"/>
        </w:rPr>
      </w:pPr>
      <w:r w:rsidRPr="003C4F78">
        <w:rPr>
          <w:rFonts w:ascii="Verdana" w:hAnsi="Verdana"/>
        </w:rPr>
        <w:t>The time, date, location and approximate duration of the intervention.</w:t>
      </w:r>
    </w:p>
    <w:p w14:paraId="0E6CBB00" w14:textId="77777777" w:rsidR="003C4F78" w:rsidRPr="003C4F78" w:rsidRDefault="003C4F78" w:rsidP="003C4F78">
      <w:pPr>
        <w:pStyle w:val="TNCBodyText"/>
        <w:numPr>
          <w:ilvl w:val="0"/>
          <w:numId w:val="19"/>
        </w:numPr>
        <w:rPr>
          <w:rFonts w:ascii="Verdana" w:hAnsi="Verdana"/>
        </w:rPr>
      </w:pPr>
      <w:r w:rsidRPr="003C4F78">
        <w:rPr>
          <w:rFonts w:ascii="Verdana" w:hAnsi="Verdana"/>
        </w:rPr>
        <w:t>A brief account of why the intervention was assessed as necessary.</w:t>
      </w:r>
    </w:p>
    <w:p w14:paraId="7C4EB940" w14:textId="77777777" w:rsidR="003C4F78" w:rsidRPr="003C4F78" w:rsidRDefault="003C4F78" w:rsidP="003C4F78">
      <w:pPr>
        <w:pStyle w:val="TNCBodyText"/>
        <w:numPr>
          <w:ilvl w:val="0"/>
          <w:numId w:val="19"/>
        </w:numPr>
        <w:rPr>
          <w:rFonts w:ascii="Verdana" w:hAnsi="Verdana"/>
        </w:rPr>
      </w:pPr>
      <w:r w:rsidRPr="003C4F78">
        <w:rPr>
          <w:rFonts w:ascii="Verdana" w:hAnsi="Verdana"/>
        </w:rPr>
        <w:t>A brief account of what type of force was applied, and the degree of force.</w:t>
      </w:r>
    </w:p>
    <w:p w14:paraId="7325CCAD" w14:textId="77777777" w:rsidR="003C4F78" w:rsidRPr="003C4F78" w:rsidRDefault="003C4F78" w:rsidP="003C4F78">
      <w:pPr>
        <w:pStyle w:val="TNCBodyText"/>
        <w:numPr>
          <w:ilvl w:val="0"/>
          <w:numId w:val="19"/>
        </w:numPr>
        <w:rPr>
          <w:rFonts w:ascii="Verdana" w:hAnsi="Verdana"/>
        </w:rPr>
      </w:pPr>
      <w:r w:rsidRPr="003C4F78">
        <w:rPr>
          <w:rFonts w:ascii="Verdana" w:hAnsi="Verdana"/>
        </w:rPr>
        <w:t>The details of any physical injuries sustained, if applicable.</w:t>
      </w:r>
    </w:p>
    <w:p w14:paraId="0C29EF94" w14:textId="77777777" w:rsidR="003C4F78" w:rsidRPr="003C4F78" w:rsidRDefault="003C4F78" w:rsidP="003C4F78">
      <w:pPr>
        <w:pStyle w:val="TNCBodyText"/>
        <w:rPr>
          <w:rFonts w:ascii="Verdana" w:hAnsi="Verdana"/>
        </w:rPr>
      </w:pPr>
      <w:r w:rsidRPr="003C4F78">
        <w:rPr>
          <w:rFonts w:ascii="Verdana" w:hAnsi="Verdana"/>
        </w:rPr>
        <w:t>Parents/carers will also be invited to have a follow-up discussion about the incident where appropriate. This may include a discussion about:</w:t>
      </w:r>
    </w:p>
    <w:p w14:paraId="3FD8B571" w14:textId="77777777" w:rsidR="003C4F78" w:rsidRPr="003C4F78" w:rsidRDefault="003C4F78" w:rsidP="003C4F78">
      <w:pPr>
        <w:pStyle w:val="TNCBodyText"/>
        <w:numPr>
          <w:ilvl w:val="0"/>
          <w:numId w:val="20"/>
        </w:numPr>
        <w:rPr>
          <w:rFonts w:ascii="Verdana" w:hAnsi="Verdana"/>
        </w:rPr>
      </w:pPr>
      <w:r w:rsidRPr="003C4F78">
        <w:rPr>
          <w:rFonts w:ascii="Verdana" w:hAnsi="Verdana"/>
        </w:rPr>
        <w:t>Behavioural triggers or warning signs of an impending incident.</w:t>
      </w:r>
    </w:p>
    <w:p w14:paraId="77B57E1F" w14:textId="77777777" w:rsidR="003C4F78" w:rsidRPr="003C4F78" w:rsidRDefault="003C4F78" w:rsidP="003C4F78">
      <w:pPr>
        <w:pStyle w:val="TNCBodyText"/>
        <w:numPr>
          <w:ilvl w:val="0"/>
          <w:numId w:val="20"/>
        </w:numPr>
        <w:rPr>
          <w:rFonts w:ascii="Verdana" w:hAnsi="Verdana"/>
        </w:rPr>
      </w:pPr>
      <w:r w:rsidRPr="003C4F78">
        <w:rPr>
          <w:rFonts w:ascii="Verdana" w:hAnsi="Verdana"/>
        </w:rPr>
        <w:t>Whether any agreed behaviour support plans were followed.</w:t>
      </w:r>
    </w:p>
    <w:p w14:paraId="08B475CF" w14:textId="77777777" w:rsidR="003C4F78" w:rsidRPr="003C4F78" w:rsidRDefault="003C4F78" w:rsidP="003C4F78">
      <w:pPr>
        <w:pStyle w:val="TNCBodyText"/>
        <w:numPr>
          <w:ilvl w:val="0"/>
          <w:numId w:val="20"/>
        </w:numPr>
        <w:rPr>
          <w:rFonts w:ascii="Verdana" w:hAnsi="Verdana"/>
        </w:rPr>
      </w:pPr>
      <w:r w:rsidRPr="003C4F78">
        <w:rPr>
          <w:rFonts w:ascii="Verdana" w:hAnsi="Verdana"/>
        </w:rPr>
        <w:t>What de-escalation strategies were used and how effective they were.</w:t>
      </w:r>
    </w:p>
    <w:p w14:paraId="0E183422" w14:textId="77777777" w:rsidR="003C4F78" w:rsidRPr="003C4F78" w:rsidRDefault="003C4F78" w:rsidP="003C4F78">
      <w:pPr>
        <w:pStyle w:val="TNCBodyText"/>
        <w:numPr>
          <w:ilvl w:val="0"/>
          <w:numId w:val="20"/>
        </w:numPr>
        <w:rPr>
          <w:rFonts w:ascii="Verdana" w:hAnsi="Verdana"/>
        </w:rPr>
      </w:pPr>
      <w:r w:rsidRPr="003C4F78">
        <w:rPr>
          <w:rFonts w:ascii="Verdana" w:hAnsi="Verdana"/>
        </w:rPr>
        <w:t>What might be done differently in the future.</w:t>
      </w:r>
    </w:p>
    <w:p w14:paraId="5194BD17" w14:textId="77777777" w:rsidR="003C4F78" w:rsidRPr="00B3155D" w:rsidRDefault="003C4F78" w:rsidP="003C4F78">
      <w:pPr>
        <w:pStyle w:val="Heading3"/>
        <w:rPr>
          <w:rFonts w:ascii="Verdana" w:hAnsi="Verdana"/>
          <w:color w:val="05345F"/>
          <w:sz w:val="36"/>
          <w:szCs w:val="36"/>
        </w:rPr>
      </w:pPr>
      <w:r w:rsidRPr="00B3155D">
        <w:rPr>
          <w:rFonts w:ascii="Verdana" w:hAnsi="Verdana"/>
          <w:color w:val="05345F"/>
          <w:sz w:val="36"/>
          <w:szCs w:val="36"/>
        </w:rPr>
        <w:t>Recording and reporting the use of seclusion and non-force related restraint</w:t>
      </w:r>
    </w:p>
    <w:p w14:paraId="5226F2CC" w14:textId="77777777" w:rsidR="003C4F78" w:rsidRPr="003C4F78" w:rsidRDefault="003C4F78" w:rsidP="003C4F78">
      <w:pPr>
        <w:pStyle w:val="TNCBodyText"/>
        <w:rPr>
          <w:rFonts w:ascii="Verdana" w:hAnsi="Verdana"/>
        </w:rPr>
      </w:pPr>
      <w:r w:rsidRPr="003C4F78">
        <w:rPr>
          <w:rFonts w:ascii="Verdana" w:hAnsi="Verdana"/>
        </w:rPr>
        <w:t>The local governing body will ensure that a procedure is also in place for recording and reporting any incident involving seclusion or non-physical restrictive intervention, whether or not physical force has been used. This duty applies even where such interventions are agreed with parents as part of a pupil’s behaviour support plan.</w:t>
      </w:r>
    </w:p>
    <w:p w14:paraId="3B3D54FA" w14:textId="77777777" w:rsidR="003C4F78" w:rsidRPr="003C4F78" w:rsidRDefault="003C4F78" w:rsidP="003C4F78">
      <w:pPr>
        <w:pStyle w:val="TNCBodyText"/>
        <w:rPr>
          <w:rFonts w:ascii="Verdana" w:hAnsi="Verdana"/>
        </w:rPr>
      </w:pPr>
      <w:r w:rsidRPr="003C4F78">
        <w:rPr>
          <w:rFonts w:ascii="Verdana" w:hAnsi="Verdana"/>
        </w:rPr>
        <w:t>Incidents involving seclusion or non-physical restrictive intervention will be recorded as soon as practicable after the event by the staff members involved and, wherever possible, no later than the same day.</w:t>
      </w:r>
    </w:p>
    <w:p w14:paraId="3AF1BEA2" w14:textId="77777777" w:rsidR="003C4F78" w:rsidRPr="003C4F78" w:rsidRDefault="003C4F78" w:rsidP="003C4F78">
      <w:pPr>
        <w:pStyle w:val="TNCBodyText"/>
        <w:rPr>
          <w:rFonts w:ascii="Verdana" w:hAnsi="Verdana"/>
        </w:rPr>
      </w:pPr>
      <w:r w:rsidRPr="003C4F78">
        <w:rPr>
          <w:rFonts w:ascii="Verdana" w:hAnsi="Verdana"/>
        </w:rPr>
        <w:t>For the purposes of this policy, non-physical restrictive interventions include actions that restrict a pupil’s movement without direct physical contact, such as preventing a pupil from leaving a space or removing an item that enables mobility.</w:t>
      </w:r>
    </w:p>
    <w:p w14:paraId="672B0F16" w14:textId="77777777" w:rsidR="003C4F78" w:rsidRPr="003C4F78" w:rsidRDefault="003C4F78" w:rsidP="003C4F78">
      <w:pPr>
        <w:pStyle w:val="TNCBodyText"/>
        <w:rPr>
          <w:rFonts w:ascii="Verdana" w:hAnsi="Verdana"/>
        </w:rPr>
      </w:pPr>
      <w:r w:rsidRPr="003C4F78">
        <w:rPr>
          <w:rFonts w:ascii="Verdana" w:hAnsi="Verdana"/>
        </w:rPr>
        <w:t>The school will record the following details as a minimum:</w:t>
      </w:r>
    </w:p>
    <w:p w14:paraId="79EEAEB5" w14:textId="77777777" w:rsidR="003C4F78" w:rsidRPr="003C4F78" w:rsidRDefault="003C4F78" w:rsidP="003C4F78">
      <w:pPr>
        <w:pStyle w:val="TNCBodyText"/>
        <w:numPr>
          <w:ilvl w:val="0"/>
          <w:numId w:val="22"/>
        </w:numPr>
        <w:rPr>
          <w:rFonts w:ascii="Verdana" w:hAnsi="Verdana"/>
        </w:rPr>
      </w:pPr>
      <w:r w:rsidRPr="003C4F78">
        <w:rPr>
          <w:rFonts w:ascii="Verdana" w:hAnsi="Verdana"/>
        </w:rPr>
        <w:t>Names of the pupil and staff directly involved.</w:t>
      </w:r>
    </w:p>
    <w:p w14:paraId="54B14F49" w14:textId="77777777" w:rsidR="003C4F78" w:rsidRPr="003C4F78" w:rsidRDefault="003C4F78" w:rsidP="003C4F78">
      <w:pPr>
        <w:pStyle w:val="TNCBodyText"/>
        <w:numPr>
          <w:ilvl w:val="0"/>
          <w:numId w:val="22"/>
        </w:numPr>
        <w:rPr>
          <w:rFonts w:ascii="Verdana" w:hAnsi="Verdana"/>
        </w:rPr>
      </w:pPr>
      <w:r w:rsidRPr="003C4F78">
        <w:rPr>
          <w:rFonts w:ascii="Verdana" w:hAnsi="Verdana"/>
        </w:rPr>
        <w:t>The time, date, location, and approximate duration of the intervention.</w:t>
      </w:r>
    </w:p>
    <w:p w14:paraId="313B9556" w14:textId="77777777" w:rsidR="003C4F78" w:rsidRPr="003C4F78" w:rsidRDefault="003C4F78" w:rsidP="003C4F78">
      <w:pPr>
        <w:pStyle w:val="TNCBodyText"/>
        <w:numPr>
          <w:ilvl w:val="0"/>
          <w:numId w:val="22"/>
        </w:numPr>
        <w:rPr>
          <w:rFonts w:ascii="Verdana" w:hAnsi="Verdana"/>
        </w:rPr>
      </w:pPr>
      <w:r w:rsidRPr="003C4F78">
        <w:rPr>
          <w:rFonts w:ascii="Verdana" w:hAnsi="Verdana"/>
        </w:rPr>
        <w:t>Any relevant needs or circumstances of the pupil, including SEND where applicable.</w:t>
      </w:r>
    </w:p>
    <w:p w14:paraId="55DCDAB5" w14:textId="77777777" w:rsidR="003C4F78" w:rsidRPr="003C4F78" w:rsidRDefault="003C4F78" w:rsidP="003C4F78">
      <w:pPr>
        <w:pStyle w:val="TNCBodyText"/>
        <w:numPr>
          <w:ilvl w:val="0"/>
          <w:numId w:val="22"/>
        </w:numPr>
        <w:rPr>
          <w:rFonts w:ascii="Verdana" w:hAnsi="Verdana"/>
        </w:rPr>
      </w:pPr>
      <w:r w:rsidRPr="003C4F78">
        <w:rPr>
          <w:rFonts w:ascii="Verdana" w:hAnsi="Verdana"/>
        </w:rPr>
        <w:t>A brief account of why the intervention was assessed as necessary in that instance.</w:t>
      </w:r>
    </w:p>
    <w:p w14:paraId="14BF4320" w14:textId="77777777" w:rsidR="003C4F78" w:rsidRPr="003C4F78" w:rsidRDefault="003C4F78" w:rsidP="003C4F78">
      <w:pPr>
        <w:pStyle w:val="TNCBodyText"/>
        <w:numPr>
          <w:ilvl w:val="0"/>
          <w:numId w:val="22"/>
        </w:numPr>
        <w:rPr>
          <w:rFonts w:ascii="Verdana" w:hAnsi="Verdana"/>
        </w:rPr>
      </w:pPr>
      <w:r w:rsidRPr="003C4F78">
        <w:rPr>
          <w:rFonts w:ascii="Verdana" w:hAnsi="Verdana"/>
        </w:rPr>
        <w:t>Any post-incident support provided, including medical or emotional support where relevant.</w:t>
      </w:r>
    </w:p>
    <w:p w14:paraId="087ECF49" w14:textId="77777777" w:rsidR="003C4F78" w:rsidRPr="003C4F78" w:rsidRDefault="003C4F78" w:rsidP="003C4F78">
      <w:pPr>
        <w:pStyle w:val="TNCBodyText"/>
        <w:rPr>
          <w:rFonts w:ascii="Verdana" w:hAnsi="Verdana"/>
        </w:rPr>
      </w:pPr>
      <w:r w:rsidRPr="003C4F78">
        <w:rPr>
          <w:rFonts w:ascii="Verdana" w:hAnsi="Verdana"/>
        </w:rPr>
        <w:t>Where an incident involving seclusion or non-physical restrictive intervention also constitutes a significant use of force, the school will follow the reporting procedure for significant use of force only, and information will not be duplicated.</w:t>
      </w:r>
    </w:p>
    <w:p w14:paraId="03E2E0E4" w14:textId="77777777" w:rsidR="003C4F78" w:rsidRPr="003C4F78" w:rsidRDefault="003C4F78" w:rsidP="003C4F78">
      <w:pPr>
        <w:pStyle w:val="TNCBodyText"/>
        <w:rPr>
          <w:rFonts w:ascii="Verdana" w:hAnsi="Verdana"/>
        </w:rPr>
      </w:pPr>
      <w:r w:rsidRPr="003C4F78">
        <w:rPr>
          <w:rFonts w:ascii="Verdana" w:hAnsi="Verdana"/>
        </w:rPr>
        <w:t>Records of seclusion and non-physical restrictive interventions will be retained, monitored, and reviewed alongside records of physical intervention to support oversight, identify patterns or trends, and inform any necessary changes to school practice or pupil support.</w:t>
      </w:r>
    </w:p>
    <w:p w14:paraId="31DA353D" w14:textId="77777777" w:rsidR="003C4F78" w:rsidRPr="00246307" w:rsidRDefault="003C4F78" w:rsidP="003C4F78">
      <w:pPr>
        <w:pStyle w:val="Heading2"/>
        <w:rPr>
          <w:rFonts w:ascii="Verdana" w:hAnsi="Verdana"/>
          <w:color w:val="05345F"/>
          <w:sz w:val="36"/>
          <w:szCs w:val="36"/>
        </w:rPr>
      </w:pPr>
      <w:bookmarkStart w:id="9" w:name="_Complaints"/>
      <w:bookmarkEnd w:id="9"/>
      <w:r w:rsidRPr="00246307">
        <w:rPr>
          <w:rFonts w:ascii="Verdana" w:hAnsi="Verdana"/>
          <w:color w:val="05345F"/>
          <w:sz w:val="36"/>
          <w:szCs w:val="36"/>
        </w:rPr>
        <w:t>Complaints</w:t>
      </w:r>
    </w:p>
    <w:p w14:paraId="1B3937A9" w14:textId="77777777" w:rsidR="003C4F78" w:rsidRPr="003C4F78" w:rsidRDefault="003C4F78" w:rsidP="003C4F78">
      <w:pPr>
        <w:pStyle w:val="TNCBodyText"/>
        <w:rPr>
          <w:rFonts w:ascii="Verdana" w:hAnsi="Verdana"/>
        </w:rPr>
      </w:pPr>
      <w:r w:rsidRPr="003C4F78">
        <w:rPr>
          <w:rFonts w:ascii="Verdana" w:hAnsi="Verdana"/>
        </w:rPr>
        <w:t xml:space="preserve">Any complaints regarding the use of restrictive interventions will be dealt with in accordance with the school’s Complaints Procedures Policy. </w:t>
      </w:r>
    </w:p>
    <w:p w14:paraId="7D190158" w14:textId="77777777" w:rsidR="003C4F78" w:rsidRPr="003C4F78" w:rsidRDefault="003C4F78" w:rsidP="003C4F78">
      <w:pPr>
        <w:pStyle w:val="TNCBodyText"/>
        <w:rPr>
          <w:rFonts w:ascii="Verdana" w:hAnsi="Verdana"/>
        </w:rPr>
      </w:pPr>
      <w:r w:rsidRPr="003C4F78">
        <w:rPr>
          <w:rFonts w:ascii="Verdana" w:hAnsi="Verdana"/>
        </w:rPr>
        <w:t>If an allegation regarding inappropriate use of force or other restrictive interventions is made against a staff member or volunteer, the guidance in Keeping Children Safe in Education and the school’s policy for managing any allegations will be followed.</w:t>
      </w:r>
    </w:p>
    <w:p w14:paraId="43557A97" w14:textId="48953677" w:rsidR="003C4F78" w:rsidRPr="00246307" w:rsidRDefault="003C4F78" w:rsidP="003C4F78">
      <w:pPr>
        <w:pStyle w:val="Heading2"/>
        <w:rPr>
          <w:rFonts w:ascii="Verdana" w:hAnsi="Verdana"/>
          <w:sz w:val="36"/>
          <w:szCs w:val="36"/>
        </w:rPr>
      </w:pPr>
      <w:bookmarkStart w:id="10" w:name="_Monitoring_and_review"/>
      <w:bookmarkEnd w:id="10"/>
      <w:r w:rsidRPr="00246307">
        <w:rPr>
          <w:rFonts w:ascii="Verdana" w:hAnsi="Verdana"/>
          <w:color w:val="05345F"/>
          <w:sz w:val="36"/>
          <w:szCs w:val="36"/>
        </w:rPr>
        <w:t>Monitoring and review</w:t>
      </w:r>
    </w:p>
    <w:p w14:paraId="414CC2CE" w14:textId="76AB43DF" w:rsidR="003C4F78" w:rsidRPr="003C4F78" w:rsidRDefault="003C4F78" w:rsidP="003C4F78">
      <w:pPr>
        <w:pStyle w:val="TNCBodyText"/>
        <w:rPr>
          <w:rFonts w:ascii="Verdana" w:hAnsi="Verdana"/>
        </w:rPr>
      </w:pPr>
      <w:r w:rsidRPr="003C4F78">
        <w:rPr>
          <w:rFonts w:ascii="Verdana" w:hAnsi="Verdana"/>
        </w:rPr>
        <w:t>This policy will be reviewed on a bi-annual basis by the Headteacher, DSL, SENCO and local governing body, who will consider any necessary changes and communicate the findings of the review to all members of staff.</w:t>
      </w:r>
    </w:p>
    <w:p w14:paraId="38DA2B68" w14:textId="77777777" w:rsidR="003C4F78" w:rsidRPr="003C4F78" w:rsidRDefault="003C4F78" w:rsidP="003C4F78">
      <w:pPr>
        <w:rPr>
          <w:rFonts w:ascii="Verdana" w:hAnsi="Verdana"/>
        </w:rPr>
      </w:pPr>
      <w:r w:rsidRPr="003C4F78">
        <w:rPr>
          <w:rFonts w:ascii="Verdana" w:hAnsi="Verdana"/>
        </w:rPr>
        <w:br w:type="page"/>
      </w:r>
    </w:p>
    <w:p w14:paraId="24C01511" w14:textId="77777777" w:rsidR="003C4F78" w:rsidRPr="005A331C" w:rsidRDefault="003C4F78" w:rsidP="003C4F78">
      <w:pPr>
        <w:pStyle w:val="Heading1"/>
        <w:rPr>
          <w:rFonts w:ascii="Verdana" w:hAnsi="Verdana"/>
          <w:color w:val="05345F"/>
          <w:sz w:val="36"/>
          <w:szCs w:val="36"/>
        </w:rPr>
      </w:pPr>
      <w:bookmarkStart w:id="11" w:name="AppendixTitle1"/>
      <w:r w:rsidRPr="005A331C">
        <w:rPr>
          <w:rFonts w:ascii="Verdana" w:hAnsi="Verdana"/>
          <w:color w:val="05345F"/>
          <w:sz w:val="36"/>
          <w:szCs w:val="36"/>
        </w:rPr>
        <w:t xml:space="preserve">Physical Intervention/Use of Reasonable Force - Report Form </w:t>
      </w:r>
    </w:p>
    <w:bookmarkEnd w:id="11"/>
    <w:p w14:paraId="77F4F04F" w14:textId="0D49E790" w:rsidR="003C4F78" w:rsidRPr="003C4F78" w:rsidRDefault="003C4F78" w:rsidP="003C4F78">
      <w:pPr>
        <w:pStyle w:val="TNCBodyText"/>
        <w:rPr>
          <w:rFonts w:ascii="Verdana" w:hAnsi="Verdana"/>
        </w:rPr>
      </w:pPr>
      <w:r w:rsidRPr="003C4F78">
        <w:rPr>
          <w:rFonts w:ascii="Verdana" w:hAnsi="Verdana"/>
        </w:rPr>
        <w:t xml:space="preserve">We believe that reasonable force should only be used when absolutely necessary. With this in mind, this form has been created to ensure that all incidents of this type are recorded. This form will </w:t>
      </w:r>
      <w:r w:rsidR="00DA4472">
        <w:rPr>
          <w:rFonts w:ascii="Verdana" w:hAnsi="Verdana"/>
        </w:rPr>
        <w:t>b</w:t>
      </w:r>
      <w:r w:rsidRPr="003C4F78">
        <w:rPr>
          <w:rFonts w:ascii="Verdana" w:hAnsi="Verdana"/>
        </w:rPr>
        <w:t>e uploaded onto CPOMs</w:t>
      </w:r>
    </w:p>
    <w:tbl>
      <w:tblPr>
        <w:tblStyle w:val="TableGrid"/>
        <w:tblW w:w="5000" w:type="pct"/>
        <w:tblLook w:val="04A0" w:firstRow="1" w:lastRow="0" w:firstColumn="1" w:lastColumn="0" w:noHBand="0" w:noVBand="1"/>
      </w:tblPr>
      <w:tblGrid>
        <w:gridCol w:w="2808"/>
        <w:gridCol w:w="2006"/>
        <w:gridCol w:w="2301"/>
        <w:gridCol w:w="2513"/>
      </w:tblGrid>
      <w:tr w:rsidR="003C4F78" w:rsidRPr="003C4F78" w14:paraId="2C6D711D" w14:textId="77777777" w:rsidTr="083AE025">
        <w:trPr>
          <w:trHeight w:val="567"/>
        </w:trPr>
        <w:tc>
          <w:tcPr>
            <w:tcW w:w="1458" w:type="pct"/>
            <w:tcBorders>
              <w:top w:val="single" w:sz="4" w:space="0" w:color="auto"/>
              <w:left w:val="single" w:sz="4" w:space="0" w:color="auto"/>
              <w:bottom w:val="single" w:sz="4" w:space="0" w:color="auto"/>
              <w:right w:val="single" w:sz="4" w:space="0" w:color="auto"/>
            </w:tcBorders>
            <w:vAlign w:val="center"/>
            <w:hideMark/>
          </w:tcPr>
          <w:p w14:paraId="0AB3FD50" w14:textId="77777777" w:rsidR="003C4F78" w:rsidRPr="003C4F78" w:rsidRDefault="003C4F78" w:rsidP="000D4334">
            <w:pPr>
              <w:pStyle w:val="TNCBodyText"/>
              <w:jc w:val="left"/>
              <w:rPr>
                <w:rFonts w:ascii="Verdana" w:hAnsi="Verdana"/>
                <w:b/>
                <w:szCs w:val="22"/>
              </w:rPr>
            </w:pPr>
            <w:r w:rsidRPr="003C4F78">
              <w:rPr>
                <w:rFonts w:ascii="Verdana" w:hAnsi="Verdana"/>
                <w:b/>
                <w:szCs w:val="22"/>
              </w:rPr>
              <w:t>Name of staff member(s)</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3609AE38" w14:textId="77777777" w:rsidR="003C4F78" w:rsidRPr="003C4F78" w:rsidRDefault="003C4F78" w:rsidP="000D4334">
            <w:pPr>
              <w:pStyle w:val="TNCBodyText"/>
              <w:rPr>
                <w:rFonts w:ascii="Verdana" w:hAnsi="Verdana"/>
                <w:szCs w:val="22"/>
              </w:rPr>
            </w:pPr>
          </w:p>
        </w:tc>
      </w:tr>
      <w:tr w:rsidR="003C4F78" w:rsidRPr="003C4F78" w14:paraId="26996035" w14:textId="77777777" w:rsidTr="083AE025">
        <w:trPr>
          <w:trHeight w:val="567"/>
        </w:trPr>
        <w:tc>
          <w:tcPr>
            <w:tcW w:w="1458" w:type="pct"/>
            <w:tcBorders>
              <w:top w:val="single" w:sz="4" w:space="0" w:color="auto"/>
              <w:left w:val="single" w:sz="4" w:space="0" w:color="auto"/>
              <w:bottom w:val="single" w:sz="4" w:space="0" w:color="auto"/>
              <w:right w:val="single" w:sz="4" w:space="0" w:color="auto"/>
            </w:tcBorders>
            <w:vAlign w:val="center"/>
            <w:hideMark/>
          </w:tcPr>
          <w:p w14:paraId="7D99260C" w14:textId="77777777" w:rsidR="003C4F78" w:rsidRPr="003C4F78" w:rsidRDefault="003C4F78" w:rsidP="000D4334">
            <w:pPr>
              <w:pStyle w:val="TNCBodyText"/>
              <w:rPr>
                <w:rFonts w:ascii="Verdana" w:hAnsi="Verdana"/>
                <w:b/>
                <w:szCs w:val="22"/>
              </w:rPr>
            </w:pPr>
            <w:r w:rsidRPr="003C4F78">
              <w:rPr>
                <w:rFonts w:ascii="Verdana" w:hAnsi="Verdana"/>
                <w:b/>
                <w:szCs w:val="22"/>
              </w:rPr>
              <w:t>Name of pupil(s)</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77558342" w14:textId="77777777" w:rsidR="003C4F78" w:rsidRPr="003C4F78" w:rsidRDefault="003C4F78" w:rsidP="000D4334">
            <w:pPr>
              <w:pStyle w:val="TNCBodyText"/>
              <w:rPr>
                <w:rFonts w:ascii="Verdana" w:hAnsi="Verdana"/>
                <w:szCs w:val="22"/>
              </w:rPr>
            </w:pPr>
          </w:p>
        </w:tc>
      </w:tr>
      <w:tr w:rsidR="003C4F78" w:rsidRPr="003C4F78" w14:paraId="79483464" w14:textId="77777777" w:rsidTr="083AE025">
        <w:trPr>
          <w:trHeight w:val="567"/>
        </w:trPr>
        <w:tc>
          <w:tcPr>
            <w:tcW w:w="1458" w:type="pct"/>
            <w:tcBorders>
              <w:top w:val="single" w:sz="4" w:space="0" w:color="auto"/>
              <w:left w:val="single" w:sz="4" w:space="0" w:color="auto"/>
              <w:bottom w:val="single" w:sz="4" w:space="0" w:color="auto"/>
              <w:right w:val="single" w:sz="4" w:space="0" w:color="auto"/>
            </w:tcBorders>
            <w:vAlign w:val="center"/>
            <w:hideMark/>
          </w:tcPr>
          <w:p w14:paraId="650C9403" w14:textId="77777777" w:rsidR="003C4F78" w:rsidRPr="003C4F78" w:rsidRDefault="003C4F78" w:rsidP="000D4334">
            <w:pPr>
              <w:pStyle w:val="TNCBodyText"/>
              <w:rPr>
                <w:rFonts w:ascii="Verdana" w:hAnsi="Verdana"/>
                <w:b/>
                <w:szCs w:val="22"/>
              </w:rPr>
            </w:pPr>
            <w:r w:rsidRPr="003C4F78">
              <w:rPr>
                <w:rFonts w:ascii="Verdana" w:hAnsi="Verdana"/>
                <w:b/>
                <w:szCs w:val="22"/>
              </w:rPr>
              <w:t>Date</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2E973139" w14:textId="77777777" w:rsidR="003C4F78" w:rsidRPr="003C4F78" w:rsidRDefault="003C4F78" w:rsidP="000D4334">
            <w:pPr>
              <w:pStyle w:val="TNCBodyText"/>
              <w:rPr>
                <w:rFonts w:ascii="Verdana" w:hAnsi="Verdana"/>
                <w:szCs w:val="22"/>
              </w:rPr>
            </w:pPr>
          </w:p>
        </w:tc>
      </w:tr>
      <w:tr w:rsidR="003C4F78" w:rsidRPr="003C4F78" w14:paraId="7F037B09" w14:textId="77777777" w:rsidTr="083AE025">
        <w:trPr>
          <w:trHeight w:val="567"/>
        </w:trPr>
        <w:tc>
          <w:tcPr>
            <w:tcW w:w="1458" w:type="pct"/>
            <w:tcBorders>
              <w:top w:val="single" w:sz="4" w:space="0" w:color="auto"/>
              <w:left w:val="single" w:sz="4" w:space="0" w:color="auto"/>
              <w:bottom w:val="single" w:sz="4" w:space="0" w:color="auto"/>
              <w:right w:val="single" w:sz="4" w:space="0" w:color="auto"/>
            </w:tcBorders>
            <w:vAlign w:val="center"/>
            <w:hideMark/>
          </w:tcPr>
          <w:p w14:paraId="620ED49D" w14:textId="77777777" w:rsidR="003C4F78" w:rsidRPr="003C4F78" w:rsidRDefault="003C4F78" w:rsidP="000D4334">
            <w:pPr>
              <w:pStyle w:val="TNCBodyText"/>
              <w:rPr>
                <w:rFonts w:ascii="Verdana" w:hAnsi="Verdana"/>
                <w:b/>
                <w:szCs w:val="22"/>
              </w:rPr>
            </w:pPr>
            <w:r w:rsidRPr="003C4F78">
              <w:rPr>
                <w:rFonts w:ascii="Verdana" w:hAnsi="Verdana"/>
                <w:b/>
                <w:szCs w:val="22"/>
              </w:rPr>
              <w:t>Time</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6DFF87A3" w14:textId="77777777" w:rsidR="003C4F78" w:rsidRPr="003C4F78" w:rsidRDefault="003C4F78" w:rsidP="000D4334">
            <w:pPr>
              <w:pStyle w:val="TNCBodyText"/>
              <w:rPr>
                <w:rFonts w:ascii="Verdana" w:hAnsi="Verdana"/>
                <w:szCs w:val="22"/>
              </w:rPr>
            </w:pPr>
          </w:p>
        </w:tc>
      </w:tr>
      <w:tr w:rsidR="003C4F78" w:rsidRPr="003C4F78" w14:paraId="1B81D871" w14:textId="77777777" w:rsidTr="083AE025">
        <w:trPr>
          <w:trHeight w:val="567"/>
        </w:trPr>
        <w:tc>
          <w:tcPr>
            <w:tcW w:w="1458" w:type="pct"/>
            <w:tcBorders>
              <w:top w:val="single" w:sz="4" w:space="0" w:color="auto"/>
              <w:left w:val="single" w:sz="4" w:space="0" w:color="auto"/>
              <w:bottom w:val="single" w:sz="4" w:space="0" w:color="auto"/>
              <w:right w:val="single" w:sz="4" w:space="0" w:color="auto"/>
            </w:tcBorders>
            <w:vAlign w:val="center"/>
            <w:hideMark/>
          </w:tcPr>
          <w:p w14:paraId="43940E2B" w14:textId="77777777" w:rsidR="003C4F78" w:rsidRPr="003C4F78" w:rsidRDefault="003C4F78" w:rsidP="000D4334">
            <w:pPr>
              <w:pStyle w:val="TNCBodyText"/>
              <w:rPr>
                <w:rFonts w:ascii="Verdana" w:hAnsi="Verdana"/>
                <w:b/>
                <w:szCs w:val="22"/>
              </w:rPr>
            </w:pPr>
            <w:r w:rsidRPr="003C4F78">
              <w:rPr>
                <w:rFonts w:ascii="Verdana" w:hAnsi="Verdana"/>
                <w:b/>
                <w:szCs w:val="22"/>
              </w:rPr>
              <w:t>Location</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21F051E1" w14:textId="77777777" w:rsidR="003C4F78" w:rsidRPr="003C4F78" w:rsidRDefault="003C4F78" w:rsidP="000D4334">
            <w:pPr>
              <w:pStyle w:val="TNCBodyText"/>
              <w:rPr>
                <w:rFonts w:ascii="Verdana" w:hAnsi="Verdana"/>
                <w:szCs w:val="22"/>
              </w:rPr>
            </w:pPr>
          </w:p>
        </w:tc>
      </w:tr>
      <w:tr w:rsidR="003C4F78" w:rsidRPr="003C4F78" w14:paraId="23DB5D49" w14:textId="77777777" w:rsidTr="083AE025">
        <w:trPr>
          <w:trHeight w:val="567"/>
        </w:trPr>
        <w:tc>
          <w:tcPr>
            <w:tcW w:w="1458" w:type="pct"/>
            <w:tcBorders>
              <w:top w:val="single" w:sz="4" w:space="0" w:color="auto"/>
              <w:left w:val="single" w:sz="4" w:space="0" w:color="auto"/>
              <w:bottom w:val="single" w:sz="4" w:space="0" w:color="auto"/>
              <w:right w:val="single" w:sz="4" w:space="0" w:color="auto"/>
            </w:tcBorders>
            <w:vAlign w:val="center"/>
          </w:tcPr>
          <w:p w14:paraId="5F592743" w14:textId="77777777" w:rsidR="003C4F78" w:rsidRPr="003C4F78" w:rsidRDefault="003C4F78" w:rsidP="000D4334">
            <w:pPr>
              <w:pStyle w:val="TNCBodyText"/>
              <w:rPr>
                <w:rFonts w:ascii="Verdana" w:hAnsi="Verdana"/>
                <w:b/>
                <w:szCs w:val="22"/>
              </w:rPr>
            </w:pPr>
            <w:r w:rsidRPr="003C4F78">
              <w:rPr>
                <w:rFonts w:ascii="Verdana" w:hAnsi="Verdana"/>
                <w:b/>
                <w:szCs w:val="22"/>
              </w:rPr>
              <w:t>Approximate duration of intervention</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7A4428BA" w14:textId="77777777" w:rsidR="003C4F78" w:rsidRPr="003C4F78" w:rsidRDefault="003C4F78" w:rsidP="000D4334">
            <w:pPr>
              <w:pStyle w:val="TNCBodyText"/>
              <w:rPr>
                <w:rFonts w:ascii="Verdana" w:hAnsi="Verdana"/>
                <w:szCs w:val="22"/>
              </w:rPr>
            </w:pPr>
          </w:p>
        </w:tc>
      </w:tr>
      <w:tr w:rsidR="003C4F78" w:rsidRPr="003C4F78" w14:paraId="63457FF8" w14:textId="77777777" w:rsidTr="083AE025">
        <w:trPr>
          <w:trHeight w:val="567"/>
        </w:trPr>
        <w:tc>
          <w:tcPr>
            <w:tcW w:w="1458" w:type="pct"/>
            <w:tcBorders>
              <w:top w:val="single" w:sz="4" w:space="0" w:color="auto"/>
              <w:left w:val="single" w:sz="4" w:space="0" w:color="auto"/>
              <w:bottom w:val="single" w:sz="4" w:space="0" w:color="auto"/>
              <w:right w:val="single" w:sz="4" w:space="0" w:color="auto"/>
            </w:tcBorders>
            <w:vAlign w:val="center"/>
          </w:tcPr>
          <w:p w14:paraId="31967AC9" w14:textId="77777777" w:rsidR="003C4F78" w:rsidRPr="003C4F78" w:rsidRDefault="003C4F78" w:rsidP="000D4334">
            <w:pPr>
              <w:pStyle w:val="TNCBodyText"/>
              <w:rPr>
                <w:rFonts w:ascii="Verdana" w:hAnsi="Verdana"/>
                <w:b/>
                <w:szCs w:val="22"/>
              </w:rPr>
            </w:pPr>
            <w:r w:rsidRPr="003C4F78">
              <w:rPr>
                <w:rFonts w:ascii="Verdana" w:hAnsi="Verdana"/>
                <w:b/>
                <w:szCs w:val="22"/>
              </w:rPr>
              <w:t>Any relevant needs or circumstances of the pupil, including whether the pupil involved has an identified SEND and SEND status code</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74F12C82" w14:textId="77777777" w:rsidR="003C4F78" w:rsidRPr="003C4F78" w:rsidRDefault="003C4F78" w:rsidP="000D4334">
            <w:pPr>
              <w:pStyle w:val="TNCBodyText"/>
              <w:rPr>
                <w:rFonts w:ascii="Verdana" w:hAnsi="Verdana"/>
                <w:szCs w:val="22"/>
              </w:rPr>
            </w:pPr>
          </w:p>
        </w:tc>
      </w:tr>
      <w:tr w:rsidR="003C4F78" w:rsidRPr="003C4F78" w14:paraId="6CFB8FA5"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7C4B39F6" w14:textId="77777777" w:rsidR="003C4F78" w:rsidRPr="003C4F78" w:rsidRDefault="003C4F78" w:rsidP="000D4334">
            <w:pPr>
              <w:pStyle w:val="TNCBodyText"/>
              <w:jc w:val="left"/>
              <w:rPr>
                <w:rFonts w:ascii="Verdana" w:hAnsi="Verdana"/>
                <w:b/>
                <w:szCs w:val="22"/>
              </w:rPr>
            </w:pPr>
            <w:r w:rsidRPr="003C4F78">
              <w:rPr>
                <w:rFonts w:ascii="Verdana" w:hAnsi="Verdana"/>
                <w:b/>
                <w:szCs w:val="22"/>
              </w:rPr>
              <w:t>Name(s) of staff member(s) who witnessed the incident</w:t>
            </w:r>
          </w:p>
        </w:tc>
      </w:tr>
      <w:tr w:rsidR="003C4F78" w:rsidRPr="003C4F78" w14:paraId="0AC449D9"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09C2A1C2" w14:textId="77777777" w:rsidR="003C4F78" w:rsidRPr="003C4F78" w:rsidRDefault="003C4F78" w:rsidP="000D4334">
            <w:pPr>
              <w:pStyle w:val="TNCBodyText"/>
              <w:rPr>
                <w:rFonts w:ascii="Verdana" w:hAnsi="Verdana"/>
                <w:szCs w:val="22"/>
              </w:rPr>
            </w:pPr>
          </w:p>
        </w:tc>
      </w:tr>
      <w:tr w:rsidR="003C4F78" w:rsidRPr="003C4F78" w14:paraId="08B55066"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2751D06B" w14:textId="77777777" w:rsidR="003C4F78" w:rsidRPr="003C4F78" w:rsidRDefault="003C4F78" w:rsidP="000D4334">
            <w:pPr>
              <w:pStyle w:val="TNCBodyText"/>
              <w:jc w:val="left"/>
              <w:rPr>
                <w:rFonts w:ascii="Verdana" w:hAnsi="Verdana"/>
                <w:szCs w:val="22"/>
                <w:lang w:val="fr-FR"/>
              </w:rPr>
            </w:pPr>
            <w:r w:rsidRPr="003C4F78">
              <w:rPr>
                <w:rFonts w:ascii="Verdana" w:hAnsi="Verdana"/>
                <w:b/>
                <w:szCs w:val="22"/>
              </w:rPr>
              <w:t>Informed</w:t>
            </w:r>
            <w:r w:rsidRPr="003C4F78">
              <w:rPr>
                <w:rFonts w:ascii="Verdana" w:hAnsi="Verdana"/>
                <w:b/>
                <w:szCs w:val="22"/>
                <w:lang w:val="fr-FR"/>
              </w:rPr>
              <w:t xml:space="preserve"> parties (parents, social </w:t>
            </w:r>
            <w:proofErr w:type="spellStart"/>
            <w:r w:rsidRPr="003C4F78">
              <w:rPr>
                <w:rFonts w:ascii="Verdana" w:hAnsi="Verdana"/>
                <w:b/>
                <w:szCs w:val="22"/>
                <w:lang w:val="fr-FR"/>
              </w:rPr>
              <w:t>workers</w:t>
            </w:r>
            <w:proofErr w:type="spellEnd"/>
            <w:r w:rsidRPr="003C4F78">
              <w:rPr>
                <w:rFonts w:ascii="Verdana" w:hAnsi="Verdana"/>
                <w:b/>
                <w:szCs w:val="22"/>
                <w:lang w:val="fr-FR"/>
              </w:rPr>
              <w:t>, police, etc.)</w:t>
            </w:r>
          </w:p>
        </w:tc>
      </w:tr>
      <w:tr w:rsidR="003C4F78" w:rsidRPr="003C4F78" w14:paraId="7BCC89D8"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ED9FD06" w14:textId="77777777" w:rsidR="003C4F78" w:rsidRPr="003C4F78" w:rsidRDefault="003C4F78" w:rsidP="000D4334">
            <w:pPr>
              <w:pStyle w:val="TNCBodyText"/>
              <w:rPr>
                <w:rFonts w:ascii="Verdana" w:hAnsi="Verdana"/>
                <w:szCs w:val="22"/>
                <w:lang w:val="fr-FR"/>
              </w:rPr>
            </w:pPr>
          </w:p>
        </w:tc>
      </w:tr>
      <w:tr w:rsidR="003C4F78" w:rsidRPr="003C4F78" w14:paraId="545ADC2A"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70D12C49" w14:textId="77777777" w:rsidR="003C4F78" w:rsidRPr="003C4F78" w:rsidRDefault="003C4F78" w:rsidP="000D4334">
            <w:pPr>
              <w:pStyle w:val="TNCBodyText"/>
              <w:jc w:val="left"/>
              <w:rPr>
                <w:rFonts w:ascii="Verdana" w:hAnsi="Verdana"/>
                <w:b/>
                <w:szCs w:val="22"/>
              </w:rPr>
            </w:pPr>
            <w:r w:rsidRPr="003C4F78">
              <w:rPr>
                <w:rFonts w:ascii="Verdana" w:hAnsi="Verdana"/>
                <w:b/>
                <w:szCs w:val="22"/>
              </w:rPr>
              <w:t xml:space="preserve">Circumstances prior to the incident </w:t>
            </w:r>
          </w:p>
          <w:p w14:paraId="239CE070" w14:textId="77777777" w:rsidR="003C4F78" w:rsidRPr="003C4F78" w:rsidRDefault="003C4F78" w:rsidP="000D4334">
            <w:pPr>
              <w:pStyle w:val="TNCBodyText"/>
              <w:jc w:val="left"/>
              <w:rPr>
                <w:rFonts w:ascii="Verdana" w:hAnsi="Verdana"/>
                <w:b/>
                <w:szCs w:val="22"/>
              </w:rPr>
            </w:pPr>
          </w:p>
        </w:tc>
      </w:tr>
      <w:tr w:rsidR="003C4F78" w:rsidRPr="003C4F78" w14:paraId="3B0C6BDA"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3CBD08EE" w14:textId="77777777" w:rsidR="003C4F78" w:rsidRPr="003C4F78" w:rsidRDefault="003C4F78" w:rsidP="000D4334">
            <w:pPr>
              <w:pStyle w:val="TNCBodyText"/>
              <w:rPr>
                <w:rFonts w:ascii="Verdana" w:hAnsi="Verdana"/>
                <w:szCs w:val="22"/>
              </w:rPr>
            </w:pPr>
          </w:p>
        </w:tc>
      </w:tr>
      <w:tr w:rsidR="003C4F78" w:rsidRPr="003C4F78" w14:paraId="458F8AB6"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6692586B" w14:textId="77777777" w:rsidR="003C4F78" w:rsidRPr="003C4F78" w:rsidRDefault="003C4F78" w:rsidP="000D4334">
            <w:pPr>
              <w:pStyle w:val="TNCBodyText"/>
              <w:jc w:val="left"/>
              <w:rPr>
                <w:rFonts w:ascii="Verdana" w:hAnsi="Verdana"/>
                <w:b/>
                <w:szCs w:val="22"/>
              </w:rPr>
            </w:pPr>
            <w:r w:rsidRPr="003C4F78">
              <w:rPr>
                <w:rFonts w:ascii="Verdana" w:hAnsi="Verdana"/>
                <w:b/>
                <w:szCs w:val="22"/>
              </w:rPr>
              <w:t xml:space="preserve">Brief account of the incident including </w:t>
            </w:r>
          </w:p>
          <w:p w14:paraId="1756F2FD" w14:textId="77777777" w:rsidR="003C4F78" w:rsidRPr="003C4F78" w:rsidRDefault="003C4F78" w:rsidP="003C4F78">
            <w:pPr>
              <w:pStyle w:val="TNCBodyText"/>
              <w:numPr>
                <w:ilvl w:val="1"/>
                <w:numId w:val="14"/>
              </w:numPr>
              <w:jc w:val="left"/>
              <w:rPr>
                <w:rFonts w:ascii="Verdana" w:hAnsi="Verdana"/>
                <w:b/>
                <w:szCs w:val="22"/>
              </w:rPr>
            </w:pPr>
            <w:r w:rsidRPr="003C4F78">
              <w:rPr>
                <w:rFonts w:ascii="Verdana" w:hAnsi="Verdana"/>
                <w:b/>
                <w:szCs w:val="22"/>
              </w:rPr>
              <w:t>identified or potential triggers, if known</w:t>
            </w:r>
          </w:p>
          <w:p w14:paraId="7DB49FE2" w14:textId="77777777" w:rsidR="003C4F78" w:rsidRPr="003C4F78" w:rsidRDefault="003C4F78" w:rsidP="003C4F78">
            <w:pPr>
              <w:pStyle w:val="TNCBodyText"/>
              <w:numPr>
                <w:ilvl w:val="1"/>
                <w:numId w:val="14"/>
              </w:numPr>
              <w:jc w:val="left"/>
              <w:rPr>
                <w:rFonts w:ascii="Verdana" w:hAnsi="Verdana"/>
                <w:b/>
                <w:szCs w:val="22"/>
              </w:rPr>
            </w:pPr>
            <w:r w:rsidRPr="003C4F78">
              <w:rPr>
                <w:rFonts w:ascii="Verdana" w:hAnsi="Verdana"/>
                <w:b/>
                <w:color w:val="212121"/>
                <w:szCs w:val="22"/>
              </w:rPr>
              <w:t>Any preventative or de-escalation strategies used</w:t>
            </w:r>
          </w:p>
          <w:p w14:paraId="1566A85A" w14:textId="77777777" w:rsidR="003C4F78" w:rsidRPr="003C4F78" w:rsidRDefault="003C4F78" w:rsidP="003C4F78">
            <w:pPr>
              <w:pStyle w:val="TNCBodyText"/>
              <w:numPr>
                <w:ilvl w:val="1"/>
                <w:numId w:val="14"/>
              </w:numPr>
              <w:jc w:val="left"/>
              <w:rPr>
                <w:rFonts w:ascii="Verdana" w:hAnsi="Verdana"/>
                <w:b/>
                <w:szCs w:val="22"/>
              </w:rPr>
            </w:pPr>
            <w:r w:rsidRPr="003C4F78">
              <w:rPr>
                <w:rFonts w:ascii="Verdana" w:hAnsi="Verdana"/>
                <w:b/>
                <w:szCs w:val="22"/>
              </w:rPr>
              <w:t>Where relevant, what type of reasonable force was applied</w:t>
            </w:r>
          </w:p>
          <w:p w14:paraId="1E5532EE" w14:textId="77777777" w:rsidR="003C4F78" w:rsidRPr="003C4F78" w:rsidRDefault="003C4F78" w:rsidP="003C4F78">
            <w:pPr>
              <w:pStyle w:val="TNCBodyText"/>
              <w:numPr>
                <w:ilvl w:val="1"/>
                <w:numId w:val="14"/>
              </w:numPr>
              <w:jc w:val="left"/>
              <w:rPr>
                <w:rFonts w:ascii="Verdana" w:hAnsi="Verdana"/>
                <w:b/>
                <w:szCs w:val="22"/>
              </w:rPr>
            </w:pPr>
            <w:r w:rsidRPr="003C4F78">
              <w:rPr>
                <w:rFonts w:ascii="Verdana" w:hAnsi="Verdana"/>
                <w:b/>
                <w:szCs w:val="22"/>
              </w:rPr>
              <w:t>The degree of force</w:t>
            </w:r>
          </w:p>
        </w:tc>
      </w:tr>
      <w:tr w:rsidR="003C4F78" w:rsidRPr="003C4F78" w14:paraId="771FC643"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EC92F13" w14:textId="77777777" w:rsidR="003C4F78" w:rsidRPr="003C4F78" w:rsidRDefault="003C4F78" w:rsidP="000D4334">
            <w:pPr>
              <w:pStyle w:val="TNCBodyText"/>
              <w:rPr>
                <w:rFonts w:ascii="Verdana" w:hAnsi="Verdana"/>
                <w:szCs w:val="22"/>
              </w:rPr>
            </w:pPr>
          </w:p>
        </w:tc>
      </w:tr>
      <w:tr w:rsidR="003C4F78" w:rsidRPr="003C4F78" w14:paraId="1572FA5E"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1905FACB" w14:textId="77777777" w:rsidR="003C4F78" w:rsidRPr="003C4F78" w:rsidRDefault="003C4F78" w:rsidP="000D4334">
            <w:pPr>
              <w:pStyle w:val="TNCBodyText"/>
              <w:rPr>
                <w:rFonts w:ascii="Verdana" w:hAnsi="Verdana"/>
                <w:szCs w:val="22"/>
              </w:rPr>
            </w:pPr>
            <w:r w:rsidRPr="003C4F78">
              <w:rPr>
                <w:rFonts w:ascii="Verdana" w:hAnsi="Verdana"/>
                <w:b/>
                <w:szCs w:val="22"/>
              </w:rPr>
              <w:t>Details of any negative impact on other pupils</w:t>
            </w:r>
          </w:p>
        </w:tc>
      </w:tr>
      <w:tr w:rsidR="003C4F78" w:rsidRPr="003C4F78" w14:paraId="2D407E4A"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76FB9999" w14:textId="77777777" w:rsidR="003C4F78" w:rsidRPr="003C4F78" w:rsidRDefault="003C4F78" w:rsidP="000D4334">
            <w:pPr>
              <w:pStyle w:val="TNCBodyText"/>
              <w:rPr>
                <w:rFonts w:ascii="Verdana" w:hAnsi="Verdana"/>
                <w:szCs w:val="22"/>
              </w:rPr>
            </w:pPr>
          </w:p>
        </w:tc>
      </w:tr>
      <w:tr w:rsidR="003C4F78" w:rsidRPr="003C4F78" w14:paraId="2682B01F"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1E39B287" w14:textId="77777777" w:rsidR="003C4F78" w:rsidRPr="003C4F78" w:rsidRDefault="003C4F78" w:rsidP="000D4334">
            <w:pPr>
              <w:pStyle w:val="TNCBodyText"/>
              <w:rPr>
                <w:rFonts w:ascii="Verdana" w:hAnsi="Verdana"/>
                <w:b/>
                <w:szCs w:val="22"/>
              </w:rPr>
            </w:pPr>
            <w:r w:rsidRPr="003C4F78">
              <w:rPr>
                <w:rFonts w:ascii="Verdana" w:hAnsi="Verdana"/>
                <w:b/>
                <w:szCs w:val="22"/>
              </w:rPr>
              <w:t>Reason(s) for physical intervention (please tick)</w:t>
            </w:r>
          </w:p>
        </w:tc>
      </w:tr>
      <w:tr w:rsidR="003C4F78" w:rsidRPr="003C4F78" w14:paraId="1E67CE12" w14:textId="77777777" w:rsidTr="083AE025">
        <w:trPr>
          <w:trHeight w:val="343"/>
        </w:trPr>
        <w:tc>
          <w:tcPr>
            <w:tcW w:w="2500" w:type="pct"/>
            <w:gridSpan w:val="2"/>
            <w:tcBorders>
              <w:top w:val="single" w:sz="4" w:space="0" w:color="auto"/>
              <w:left w:val="single" w:sz="4" w:space="0" w:color="auto"/>
              <w:bottom w:val="single" w:sz="4" w:space="0" w:color="auto"/>
              <w:right w:val="single" w:sz="4" w:space="0" w:color="auto"/>
            </w:tcBorders>
          </w:tcPr>
          <w:p w14:paraId="7EAB6F3F" w14:textId="77777777" w:rsidR="003C4F78" w:rsidRPr="003C4F78" w:rsidRDefault="003C4F78" w:rsidP="000D4334">
            <w:pPr>
              <w:pStyle w:val="TNCBodyText"/>
              <w:rPr>
                <w:rFonts w:ascii="Verdana" w:hAnsi="Verdana"/>
                <w:bCs/>
                <w:szCs w:val="22"/>
              </w:rPr>
            </w:pPr>
            <w:r w:rsidRPr="003C4F78">
              <w:rPr>
                <w:rFonts w:ascii="Verdana" w:hAnsi="Verdana"/>
                <w:bCs/>
                <w:szCs w:val="22"/>
              </w:rPr>
              <w:t>To prevent a pupil from causing injury to themselves or others.</w:t>
            </w:r>
          </w:p>
        </w:tc>
        <w:sdt>
          <w:sdtPr>
            <w:rPr>
              <w:rFonts w:ascii="Verdana" w:hAnsi="Verdana"/>
              <w:b/>
              <w:bCs/>
            </w:rPr>
            <w:id w:val="226811064"/>
            <w14:checkbox>
              <w14:checked w14:val="0"/>
              <w14:checkedState w14:val="2612" w14:font="MS Gothic"/>
              <w14:uncheckedState w14:val="2610" w14:font="MS Gothic"/>
            </w14:checkbox>
          </w:sdtPr>
          <w:sdtEnd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11D7C9DD" w14:textId="77777777" w:rsidR="003C4F78" w:rsidRPr="003C4F78" w:rsidRDefault="003C4F78" w:rsidP="000D4334">
                <w:pPr>
                  <w:pStyle w:val="TNCBodyText"/>
                  <w:jc w:val="center"/>
                  <w:rPr>
                    <w:rFonts w:ascii="Verdana" w:hAnsi="Verdana"/>
                    <w:b/>
                    <w:szCs w:val="22"/>
                  </w:rPr>
                </w:pPr>
                <w:r w:rsidRPr="003C4F78">
                  <w:rPr>
                    <w:rFonts w:ascii="Segoe UI Symbol" w:eastAsia="MS Gothic" w:hAnsi="Segoe UI Symbol" w:cs="Segoe UI Symbol"/>
                    <w:b/>
                    <w:szCs w:val="22"/>
                  </w:rPr>
                  <w:t>☐</w:t>
                </w:r>
              </w:p>
            </w:tc>
          </w:sdtContent>
        </w:sdt>
      </w:tr>
      <w:tr w:rsidR="003C4F78" w:rsidRPr="003C4F78" w14:paraId="36216DE4" w14:textId="77777777" w:rsidTr="083AE025">
        <w:trPr>
          <w:trHeight w:val="341"/>
        </w:trPr>
        <w:tc>
          <w:tcPr>
            <w:tcW w:w="2500" w:type="pct"/>
            <w:gridSpan w:val="2"/>
            <w:tcBorders>
              <w:top w:val="single" w:sz="4" w:space="0" w:color="auto"/>
              <w:left w:val="single" w:sz="4" w:space="0" w:color="auto"/>
              <w:bottom w:val="single" w:sz="4" w:space="0" w:color="auto"/>
              <w:right w:val="single" w:sz="4" w:space="0" w:color="auto"/>
            </w:tcBorders>
          </w:tcPr>
          <w:p w14:paraId="0F595784" w14:textId="77777777" w:rsidR="003C4F78" w:rsidRPr="003C4F78" w:rsidRDefault="003C4F78" w:rsidP="000D4334">
            <w:pPr>
              <w:pStyle w:val="TNCBodyText"/>
              <w:rPr>
                <w:rFonts w:ascii="Verdana" w:hAnsi="Verdana"/>
                <w:bCs/>
                <w:szCs w:val="22"/>
              </w:rPr>
            </w:pPr>
            <w:r w:rsidRPr="003C4F78">
              <w:rPr>
                <w:rFonts w:ascii="Verdana" w:hAnsi="Verdana"/>
                <w:bCs/>
                <w:szCs w:val="22"/>
              </w:rPr>
              <w:t>To prevent a pupil from committing a criminal offence.</w:t>
            </w:r>
          </w:p>
        </w:tc>
        <w:sdt>
          <w:sdtPr>
            <w:rPr>
              <w:rFonts w:ascii="Verdana" w:hAnsi="Verdana"/>
              <w:b/>
              <w:bCs/>
            </w:rPr>
            <w:id w:val="95674945"/>
            <w14:checkbox>
              <w14:checked w14:val="0"/>
              <w14:checkedState w14:val="2612" w14:font="MS Gothic"/>
              <w14:uncheckedState w14:val="2610" w14:font="MS Gothic"/>
            </w14:checkbox>
          </w:sdtPr>
          <w:sdtEnd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717F27A9" w14:textId="77777777" w:rsidR="003C4F78" w:rsidRPr="003C4F78" w:rsidRDefault="003C4F78" w:rsidP="000D4334">
                <w:pPr>
                  <w:pStyle w:val="TNCBodyText"/>
                  <w:jc w:val="center"/>
                  <w:rPr>
                    <w:rFonts w:ascii="Verdana" w:hAnsi="Verdana"/>
                    <w:b/>
                    <w:szCs w:val="22"/>
                  </w:rPr>
                </w:pPr>
                <w:r w:rsidRPr="003C4F78">
                  <w:rPr>
                    <w:rFonts w:ascii="Segoe UI Symbol" w:eastAsia="MS Gothic" w:hAnsi="Segoe UI Symbol" w:cs="Segoe UI Symbol"/>
                    <w:b/>
                    <w:szCs w:val="22"/>
                  </w:rPr>
                  <w:t>☐</w:t>
                </w:r>
              </w:p>
            </w:tc>
          </w:sdtContent>
        </w:sdt>
      </w:tr>
      <w:tr w:rsidR="003C4F78" w:rsidRPr="003C4F78" w14:paraId="345D5F5F" w14:textId="77777777" w:rsidTr="083AE025">
        <w:trPr>
          <w:trHeight w:val="341"/>
        </w:trPr>
        <w:tc>
          <w:tcPr>
            <w:tcW w:w="2500" w:type="pct"/>
            <w:gridSpan w:val="2"/>
            <w:tcBorders>
              <w:top w:val="single" w:sz="4" w:space="0" w:color="auto"/>
              <w:left w:val="single" w:sz="4" w:space="0" w:color="auto"/>
              <w:bottom w:val="single" w:sz="4" w:space="0" w:color="auto"/>
              <w:right w:val="single" w:sz="4" w:space="0" w:color="auto"/>
            </w:tcBorders>
          </w:tcPr>
          <w:p w14:paraId="3B818218" w14:textId="77777777" w:rsidR="003C4F78" w:rsidRPr="003C4F78" w:rsidRDefault="003C4F78" w:rsidP="000D4334">
            <w:pPr>
              <w:pStyle w:val="TNCBodyText"/>
              <w:rPr>
                <w:rFonts w:ascii="Verdana" w:hAnsi="Verdana"/>
                <w:bCs/>
                <w:szCs w:val="22"/>
              </w:rPr>
            </w:pPr>
            <w:r w:rsidRPr="003C4F78">
              <w:rPr>
                <w:rFonts w:ascii="Verdana" w:hAnsi="Verdana"/>
                <w:bCs/>
                <w:szCs w:val="22"/>
              </w:rPr>
              <w:t>To prevent a pupil from damaging property.</w:t>
            </w:r>
          </w:p>
        </w:tc>
        <w:sdt>
          <w:sdtPr>
            <w:rPr>
              <w:rFonts w:ascii="Verdana" w:hAnsi="Verdana"/>
              <w:b/>
              <w:bCs/>
            </w:rPr>
            <w:id w:val="-822816806"/>
            <w14:checkbox>
              <w14:checked w14:val="0"/>
              <w14:checkedState w14:val="2612" w14:font="MS Gothic"/>
              <w14:uncheckedState w14:val="2610" w14:font="MS Gothic"/>
            </w14:checkbox>
          </w:sdtPr>
          <w:sdtEnd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7268AA62" w14:textId="77777777" w:rsidR="003C4F78" w:rsidRPr="003C4F78" w:rsidRDefault="003C4F78" w:rsidP="000D4334">
                <w:pPr>
                  <w:pStyle w:val="TNCBodyText"/>
                  <w:jc w:val="center"/>
                  <w:rPr>
                    <w:rFonts w:ascii="Verdana" w:hAnsi="Verdana"/>
                    <w:b/>
                    <w:szCs w:val="22"/>
                  </w:rPr>
                </w:pPr>
                <w:r w:rsidRPr="003C4F78">
                  <w:rPr>
                    <w:rFonts w:ascii="Segoe UI Symbol" w:eastAsia="MS Gothic" w:hAnsi="Segoe UI Symbol" w:cs="Segoe UI Symbol"/>
                    <w:b/>
                    <w:szCs w:val="22"/>
                  </w:rPr>
                  <w:t>☐</w:t>
                </w:r>
              </w:p>
            </w:tc>
          </w:sdtContent>
        </w:sdt>
      </w:tr>
      <w:tr w:rsidR="003C4F78" w:rsidRPr="003C4F78" w14:paraId="14A4BCA3" w14:textId="77777777" w:rsidTr="083AE025">
        <w:trPr>
          <w:trHeight w:val="341"/>
        </w:trPr>
        <w:tc>
          <w:tcPr>
            <w:tcW w:w="2500" w:type="pct"/>
            <w:gridSpan w:val="2"/>
            <w:tcBorders>
              <w:top w:val="single" w:sz="4" w:space="0" w:color="auto"/>
              <w:left w:val="single" w:sz="4" w:space="0" w:color="auto"/>
              <w:bottom w:val="single" w:sz="4" w:space="0" w:color="auto"/>
              <w:right w:val="single" w:sz="4" w:space="0" w:color="auto"/>
            </w:tcBorders>
          </w:tcPr>
          <w:p w14:paraId="7D209D65" w14:textId="77777777" w:rsidR="003C4F78" w:rsidRPr="003C4F78" w:rsidRDefault="003C4F78" w:rsidP="000D4334">
            <w:pPr>
              <w:pStyle w:val="TNCBodyText"/>
              <w:rPr>
                <w:rFonts w:ascii="Verdana" w:hAnsi="Verdana"/>
                <w:bCs/>
                <w:szCs w:val="22"/>
              </w:rPr>
            </w:pPr>
            <w:r w:rsidRPr="003C4F78">
              <w:rPr>
                <w:rFonts w:ascii="Verdana" w:hAnsi="Verdana"/>
                <w:bCs/>
                <w:szCs w:val="22"/>
              </w:rPr>
              <w:t>To prevent a pupil from causing disorder among pupils at the school, whether during a teaching session or otherwise.</w:t>
            </w:r>
          </w:p>
        </w:tc>
        <w:sdt>
          <w:sdtPr>
            <w:rPr>
              <w:rFonts w:ascii="Verdana" w:hAnsi="Verdana"/>
              <w:b/>
              <w:bCs/>
            </w:rPr>
            <w:id w:val="-1800143147"/>
            <w14:checkbox>
              <w14:checked w14:val="0"/>
              <w14:checkedState w14:val="2612" w14:font="MS Gothic"/>
              <w14:uncheckedState w14:val="2610" w14:font="MS Gothic"/>
            </w14:checkbox>
          </w:sdtPr>
          <w:sdtEnd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67431C62" w14:textId="77777777" w:rsidR="003C4F78" w:rsidRPr="003C4F78" w:rsidRDefault="003C4F78" w:rsidP="000D4334">
                <w:pPr>
                  <w:pStyle w:val="TNCBodyText"/>
                  <w:jc w:val="center"/>
                  <w:rPr>
                    <w:rFonts w:ascii="Verdana" w:hAnsi="Verdana"/>
                    <w:b/>
                    <w:szCs w:val="22"/>
                  </w:rPr>
                </w:pPr>
                <w:r w:rsidRPr="003C4F78">
                  <w:rPr>
                    <w:rFonts w:ascii="Segoe UI Symbol" w:eastAsia="MS Gothic" w:hAnsi="Segoe UI Symbol" w:cs="Segoe UI Symbol"/>
                    <w:b/>
                    <w:szCs w:val="22"/>
                  </w:rPr>
                  <w:t>☐</w:t>
                </w:r>
              </w:p>
            </w:tc>
          </w:sdtContent>
        </w:sdt>
      </w:tr>
      <w:tr w:rsidR="003C4F78" w:rsidRPr="003C4F78" w14:paraId="7FE62245" w14:textId="77777777" w:rsidTr="009C274B">
        <w:trPr>
          <w:trHeight w:val="894"/>
        </w:trPr>
        <w:tc>
          <w:tcPr>
            <w:tcW w:w="25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E57550" w14:textId="77777777" w:rsidR="003C4F78" w:rsidRPr="003C4F78" w:rsidRDefault="003C4F78" w:rsidP="000D4334">
            <w:pPr>
              <w:pStyle w:val="TNCBodyText"/>
              <w:rPr>
                <w:rFonts w:ascii="Verdana" w:hAnsi="Verdana"/>
                <w:b/>
                <w:bCs/>
                <w:szCs w:val="22"/>
              </w:rPr>
            </w:pPr>
            <w:r w:rsidRPr="003C4F78">
              <w:rPr>
                <w:rFonts w:ascii="Verdana" w:hAnsi="Verdana"/>
                <w:b/>
                <w:bCs/>
                <w:szCs w:val="22"/>
              </w:rPr>
              <w:t>Was it a planned intervention, e.g. in line with approved strategies for the behaviour of specific pupils? (Please circle)</w:t>
            </w:r>
          </w:p>
        </w:tc>
        <w:tc>
          <w:tcPr>
            <w:tcW w:w="25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2251A" w14:textId="77777777" w:rsidR="003C4F78" w:rsidRPr="003C4F78" w:rsidRDefault="003C4F78" w:rsidP="000D4334">
            <w:pPr>
              <w:pStyle w:val="TNCBodyText"/>
              <w:rPr>
                <w:rFonts w:ascii="Verdana" w:hAnsi="Verdana"/>
                <w:szCs w:val="22"/>
              </w:rPr>
            </w:pPr>
            <w:r w:rsidRPr="003C4F78">
              <w:rPr>
                <w:rFonts w:ascii="Verdana" w:hAnsi="Verdana"/>
                <w:szCs w:val="22"/>
              </w:rPr>
              <w:t>Yes/No</w:t>
            </w:r>
          </w:p>
        </w:tc>
      </w:tr>
      <w:tr w:rsidR="003C4F78" w:rsidRPr="003C4F78" w14:paraId="193E01B7"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3ABDAA60" w14:textId="77777777" w:rsidR="003C4F78" w:rsidRPr="003C4F78" w:rsidRDefault="003C4F78" w:rsidP="000D4334">
            <w:pPr>
              <w:pStyle w:val="TNCBodyText"/>
              <w:rPr>
                <w:rFonts w:ascii="Verdana" w:hAnsi="Verdana"/>
                <w:b/>
                <w:szCs w:val="22"/>
              </w:rPr>
            </w:pPr>
            <w:r w:rsidRPr="003C4F78">
              <w:rPr>
                <w:rFonts w:ascii="Verdana" w:hAnsi="Verdana"/>
                <w:b/>
                <w:szCs w:val="22"/>
              </w:rPr>
              <w:t>Brief account of why the use of force was assessed as necessary</w:t>
            </w:r>
          </w:p>
        </w:tc>
      </w:tr>
      <w:tr w:rsidR="003C4F78" w:rsidRPr="003C4F78" w14:paraId="4518312F"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7AD47EFA" w14:textId="77777777" w:rsidR="003C4F78" w:rsidRPr="003C4F78" w:rsidRDefault="003C4F78" w:rsidP="000D4334">
            <w:pPr>
              <w:pStyle w:val="TNCBodyText"/>
              <w:rPr>
                <w:rFonts w:ascii="Verdana" w:hAnsi="Verdana"/>
                <w:b/>
                <w:szCs w:val="22"/>
              </w:rPr>
            </w:pPr>
          </w:p>
        </w:tc>
      </w:tr>
      <w:tr w:rsidR="003C4F78" w:rsidRPr="003C4F78" w14:paraId="10F169BC"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4C23B55C" w14:textId="77777777" w:rsidR="003C4F78" w:rsidRPr="003C4F78" w:rsidRDefault="003C4F78" w:rsidP="000D4334">
            <w:pPr>
              <w:pStyle w:val="TNCBodyText"/>
              <w:rPr>
                <w:rFonts w:ascii="Verdana" w:hAnsi="Verdana"/>
                <w:b/>
                <w:szCs w:val="22"/>
              </w:rPr>
            </w:pPr>
            <w:r w:rsidRPr="003C4F78">
              <w:rPr>
                <w:rFonts w:ascii="Verdana" w:hAnsi="Verdana"/>
                <w:b/>
                <w:szCs w:val="22"/>
              </w:rPr>
              <w:t xml:space="preserve">Any post-incident support required, including any medical assessment </w:t>
            </w:r>
          </w:p>
        </w:tc>
      </w:tr>
      <w:tr w:rsidR="003C4F78" w:rsidRPr="003C4F78" w14:paraId="6972EE7F"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18720693" w14:textId="77777777" w:rsidR="003C4F78" w:rsidRPr="003C4F78" w:rsidRDefault="003C4F78" w:rsidP="000D4334">
            <w:pPr>
              <w:pStyle w:val="TNCBodyText"/>
              <w:rPr>
                <w:rFonts w:ascii="Verdana" w:hAnsi="Verdana"/>
                <w:b/>
                <w:szCs w:val="22"/>
              </w:rPr>
            </w:pPr>
          </w:p>
        </w:tc>
      </w:tr>
      <w:tr w:rsidR="003C4F78" w:rsidRPr="003C4F78" w14:paraId="6A7B8855"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793467B5" w14:textId="77777777" w:rsidR="003C4F78" w:rsidRPr="003C4F78" w:rsidRDefault="003C4F78" w:rsidP="000D4334">
            <w:pPr>
              <w:pStyle w:val="TNCBodyText"/>
              <w:rPr>
                <w:rFonts w:ascii="Verdana" w:hAnsi="Verdana"/>
                <w:b/>
                <w:szCs w:val="22"/>
              </w:rPr>
            </w:pPr>
            <w:r w:rsidRPr="003C4F78">
              <w:rPr>
                <w:rFonts w:ascii="Verdana" w:hAnsi="Verdana"/>
                <w:b/>
                <w:szCs w:val="22"/>
              </w:rPr>
              <w:t>Injuries (if any) to staff members, the pupil concerned or other pupils</w:t>
            </w:r>
          </w:p>
        </w:tc>
      </w:tr>
      <w:tr w:rsidR="003C4F78" w:rsidRPr="003C4F78" w14:paraId="08960E11"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02A0F34" w14:textId="77777777" w:rsidR="003C4F78" w:rsidRPr="003C4F78" w:rsidRDefault="003C4F78" w:rsidP="000D4334">
            <w:pPr>
              <w:pStyle w:val="TNCBodyText"/>
              <w:rPr>
                <w:rFonts w:ascii="Verdana" w:hAnsi="Verdana"/>
                <w:b/>
                <w:szCs w:val="22"/>
              </w:rPr>
            </w:pPr>
          </w:p>
        </w:tc>
      </w:tr>
      <w:tr w:rsidR="003C4F78" w:rsidRPr="003C4F78" w14:paraId="2D3BE1CE"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7FA66349" w14:textId="77777777" w:rsidR="003C4F78" w:rsidRPr="003C4F78" w:rsidRDefault="003C4F78" w:rsidP="000D4334">
            <w:pPr>
              <w:pStyle w:val="TNCBodyText"/>
              <w:rPr>
                <w:rFonts w:ascii="Verdana" w:hAnsi="Verdana"/>
                <w:b/>
                <w:szCs w:val="22"/>
              </w:rPr>
            </w:pPr>
            <w:r w:rsidRPr="003C4F78">
              <w:rPr>
                <w:rFonts w:ascii="Verdana" w:hAnsi="Verdana"/>
                <w:b/>
                <w:szCs w:val="22"/>
              </w:rPr>
              <w:t>Damage (if any) to property</w:t>
            </w:r>
          </w:p>
        </w:tc>
      </w:tr>
      <w:tr w:rsidR="003C4F78" w:rsidRPr="003C4F78" w14:paraId="0C3D64C5"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6D526018" w14:textId="77777777" w:rsidR="003C4F78" w:rsidRPr="003C4F78" w:rsidRDefault="003C4F78" w:rsidP="000D4334">
            <w:pPr>
              <w:pStyle w:val="TNCBodyText"/>
              <w:rPr>
                <w:rFonts w:ascii="Verdana" w:hAnsi="Verdana"/>
                <w:b/>
                <w:szCs w:val="22"/>
              </w:rPr>
            </w:pPr>
          </w:p>
        </w:tc>
      </w:tr>
      <w:tr w:rsidR="003C4F78" w:rsidRPr="003C4F78" w14:paraId="487B3553"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2A4F8A59" w14:textId="77777777" w:rsidR="003C4F78" w:rsidRPr="003C4F78" w:rsidRDefault="003C4F78" w:rsidP="000D4334">
            <w:pPr>
              <w:pStyle w:val="TNCBodyText"/>
              <w:rPr>
                <w:rFonts w:ascii="Verdana" w:hAnsi="Verdana"/>
                <w:szCs w:val="22"/>
              </w:rPr>
            </w:pPr>
            <w:r w:rsidRPr="003C4F78">
              <w:rPr>
                <w:rFonts w:ascii="Verdana" w:hAnsi="Verdana"/>
                <w:b/>
                <w:szCs w:val="22"/>
              </w:rPr>
              <w:t>Recommendation(s) to avoid future incidents</w:t>
            </w:r>
          </w:p>
        </w:tc>
      </w:tr>
      <w:tr w:rsidR="003C4F78" w:rsidRPr="003C4F78" w14:paraId="1D414D85"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39B98573" w14:textId="77777777" w:rsidR="003C4F78" w:rsidRPr="003C4F78" w:rsidRDefault="003C4F78" w:rsidP="000D4334">
            <w:pPr>
              <w:pStyle w:val="TNCBodyText"/>
              <w:rPr>
                <w:rFonts w:ascii="Verdana" w:hAnsi="Verdana"/>
                <w:b/>
                <w:szCs w:val="22"/>
              </w:rPr>
            </w:pPr>
          </w:p>
        </w:tc>
      </w:tr>
      <w:tr w:rsidR="003C4F78" w:rsidRPr="003C4F78" w14:paraId="2BFCB8E9" w14:textId="77777777" w:rsidTr="083AE025">
        <w:trPr>
          <w:trHeight w:val="567"/>
        </w:trPr>
        <w:tc>
          <w:tcPr>
            <w:tcW w:w="3695" w:type="pct"/>
            <w:gridSpan w:val="3"/>
            <w:tcBorders>
              <w:top w:val="single" w:sz="4" w:space="0" w:color="auto"/>
              <w:left w:val="single" w:sz="4" w:space="0" w:color="auto"/>
              <w:bottom w:val="single" w:sz="4" w:space="0" w:color="auto"/>
              <w:right w:val="single" w:sz="4" w:space="0" w:color="auto"/>
            </w:tcBorders>
            <w:vAlign w:val="center"/>
          </w:tcPr>
          <w:p w14:paraId="6D479864" w14:textId="77777777" w:rsidR="003C4F78" w:rsidRPr="003C4F78" w:rsidRDefault="003C4F78" w:rsidP="000D4334">
            <w:pPr>
              <w:pStyle w:val="TNCBodyText"/>
              <w:rPr>
                <w:rFonts w:ascii="Verdana" w:hAnsi="Verdana"/>
                <w:b/>
                <w:szCs w:val="22"/>
              </w:rPr>
            </w:pPr>
            <w:r w:rsidRPr="003C4F78">
              <w:rPr>
                <w:rFonts w:ascii="Verdana" w:hAnsi="Verdana"/>
                <w:b/>
                <w:szCs w:val="22"/>
              </w:rPr>
              <w:t>Headteacher’s signature:</w:t>
            </w:r>
          </w:p>
        </w:tc>
        <w:tc>
          <w:tcPr>
            <w:tcW w:w="1305" w:type="pct"/>
            <w:tcBorders>
              <w:top w:val="single" w:sz="4" w:space="0" w:color="auto"/>
              <w:left w:val="single" w:sz="4" w:space="0" w:color="auto"/>
              <w:bottom w:val="single" w:sz="4" w:space="0" w:color="auto"/>
              <w:right w:val="single" w:sz="4" w:space="0" w:color="auto"/>
            </w:tcBorders>
            <w:vAlign w:val="center"/>
          </w:tcPr>
          <w:p w14:paraId="6EAE338E" w14:textId="77777777" w:rsidR="003C4F78" w:rsidRPr="003C4F78" w:rsidRDefault="003C4F78" w:rsidP="000D4334">
            <w:pPr>
              <w:pStyle w:val="TNCBodyText"/>
              <w:rPr>
                <w:rFonts w:ascii="Verdana" w:hAnsi="Verdana"/>
                <w:b/>
                <w:szCs w:val="22"/>
              </w:rPr>
            </w:pPr>
            <w:r w:rsidRPr="003C4F78">
              <w:rPr>
                <w:rFonts w:ascii="Verdana" w:hAnsi="Verdana"/>
                <w:b/>
                <w:szCs w:val="22"/>
              </w:rPr>
              <w:t xml:space="preserve">Date: </w:t>
            </w:r>
          </w:p>
        </w:tc>
      </w:tr>
      <w:tr w:rsidR="003C4F78" w:rsidRPr="003C4F78" w14:paraId="4764043A" w14:textId="77777777" w:rsidTr="083AE025">
        <w:trPr>
          <w:trHeight w:val="567"/>
        </w:trPr>
        <w:tc>
          <w:tcPr>
            <w:tcW w:w="3695" w:type="pct"/>
            <w:gridSpan w:val="3"/>
            <w:tcBorders>
              <w:top w:val="single" w:sz="4" w:space="0" w:color="auto"/>
              <w:left w:val="single" w:sz="4" w:space="0" w:color="auto"/>
              <w:bottom w:val="single" w:sz="4" w:space="0" w:color="auto"/>
              <w:right w:val="single" w:sz="4" w:space="0" w:color="auto"/>
            </w:tcBorders>
            <w:vAlign w:val="center"/>
          </w:tcPr>
          <w:p w14:paraId="194E92E5" w14:textId="77777777" w:rsidR="003C4F78" w:rsidRPr="003C4F78" w:rsidRDefault="003C4F78" w:rsidP="000D4334">
            <w:pPr>
              <w:pStyle w:val="TNCBodyText"/>
              <w:rPr>
                <w:rFonts w:ascii="Verdana" w:hAnsi="Verdana"/>
                <w:b/>
                <w:szCs w:val="22"/>
              </w:rPr>
            </w:pPr>
            <w:r w:rsidRPr="003C4F78">
              <w:rPr>
                <w:rFonts w:ascii="Verdana" w:hAnsi="Verdana"/>
                <w:b/>
                <w:szCs w:val="22"/>
              </w:rPr>
              <w:t>Signature of staff member who has completed the form:</w:t>
            </w:r>
          </w:p>
        </w:tc>
        <w:tc>
          <w:tcPr>
            <w:tcW w:w="1305" w:type="pct"/>
            <w:tcBorders>
              <w:top w:val="single" w:sz="4" w:space="0" w:color="auto"/>
              <w:left w:val="single" w:sz="4" w:space="0" w:color="auto"/>
              <w:bottom w:val="single" w:sz="4" w:space="0" w:color="auto"/>
              <w:right w:val="single" w:sz="4" w:space="0" w:color="auto"/>
            </w:tcBorders>
            <w:vAlign w:val="center"/>
          </w:tcPr>
          <w:p w14:paraId="76662345" w14:textId="77777777" w:rsidR="003C4F78" w:rsidRPr="003C4F78" w:rsidRDefault="003C4F78" w:rsidP="000D4334">
            <w:pPr>
              <w:pStyle w:val="TNCBodyText"/>
              <w:rPr>
                <w:rFonts w:ascii="Verdana" w:hAnsi="Verdana"/>
                <w:b/>
                <w:szCs w:val="22"/>
              </w:rPr>
            </w:pPr>
            <w:r w:rsidRPr="003C4F78">
              <w:rPr>
                <w:rFonts w:ascii="Verdana" w:hAnsi="Verdana"/>
                <w:b/>
                <w:szCs w:val="22"/>
              </w:rPr>
              <w:t xml:space="preserve">Date: </w:t>
            </w:r>
          </w:p>
        </w:tc>
      </w:tr>
    </w:tbl>
    <w:p w14:paraId="63031024" w14:textId="4BBBB6FC" w:rsidR="003C4F78" w:rsidRPr="005A331C" w:rsidRDefault="003C4F78" w:rsidP="003C4F78">
      <w:pPr>
        <w:pStyle w:val="Heading1"/>
        <w:rPr>
          <w:rFonts w:ascii="Verdana" w:hAnsi="Verdana"/>
          <w:color w:val="05345F"/>
          <w:sz w:val="36"/>
          <w:szCs w:val="36"/>
        </w:rPr>
      </w:pPr>
      <w:bookmarkStart w:id="12" w:name="_Use_of_Seclusion"/>
      <w:bookmarkEnd w:id="12"/>
      <w:r w:rsidRPr="005A331C">
        <w:rPr>
          <w:rFonts w:ascii="Verdana" w:hAnsi="Verdana"/>
          <w:color w:val="05345F"/>
          <w:sz w:val="36"/>
          <w:szCs w:val="36"/>
        </w:rPr>
        <w:t xml:space="preserve">Use of Seclusion and Non-Force Related Restraint Report Form </w:t>
      </w:r>
    </w:p>
    <w:p w14:paraId="078F2493" w14:textId="77777777" w:rsidR="003C4F78" w:rsidRPr="003C4F78" w:rsidRDefault="003C4F78" w:rsidP="003C4F78">
      <w:pPr>
        <w:rPr>
          <w:rFonts w:ascii="Verdana" w:hAnsi="Verdana"/>
        </w:rPr>
      </w:pPr>
    </w:p>
    <w:tbl>
      <w:tblPr>
        <w:tblStyle w:val="TableGrid"/>
        <w:tblW w:w="5000" w:type="pct"/>
        <w:tblLook w:val="04A0" w:firstRow="1" w:lastRow="0" w:firstColumn="1" w:lastColumn="0" w:noHBand="0" w:noVBand="1"/>
      </w:tblPr>
      <w:tblGrid>
        <w:gridCol w:w="2808"/>
        <w:gridCol w:w="2006"/>
        <w:gridCol w:w="2301"/>
        <w:gridCol w:w="2513"/>
      </w:tblGrid>
      <w:tr w:rsidR="003C4F78" w:rsidRPr="003C4F78" w14:paraId="4877A8CA" w14:textId="77777777" w:rsidTr="009C274B">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7AD9AC" w14:textId="77777777" w:rsidR="003C4F78" w:rsidRPr="003C4F78" w:rsidRDefault="003C4F78" w:rsidP="000D4334">
            <w:pPr>
              <w:pStyle w:val="TNCBodyText"/>
              <w:jc w:val="left"/>
              <w:rPr>
                <w:rFonts w:ascii="Verdana" w:hAnsi="Verdana"/>
                <w:b/>
                <w:szCs w:val="22"/>
              </w:rPr>
            </w:pPr>
            <w:r w:rsidRPr="003C4F78">
              <w:rPr>
                <w:rFonts w:ascii="Verdana" w:hAnsi="Verdana"/>
                <w:b/>
                <w:szCs w:val="22"/>
              </w:rPr>
              <w:t>Name of staff member(s)</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18FD4CCA" w14:textId="77777777" w:rsidR="003C4F78" w:rsidRPr="003C4F78" w:rsidRDefault="003C4F78" w:rsidP="000D4334">
            <w:pPr>
              <w:pStyle w:val="TNCBodyText"/>
              <w:rPr>
                <w:rFonts w:ascii="Verdana" w:hAnsi="Verdana"/>
                <w:szCs w:val="22"/>
              </w:rPr>
            </w:pPr>
          </w:p>
        </w:tc>
      </w:tr>
      <w:tr w:rsidR="003C4F78" w:rsidRPr="003C4F78" w14:paraId="1B6E59D6" w14:textId="77777777" w:rsidTr="009C274B">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932B32" w14:textId="77777777" w:rsidR="003C4F78" w:rsidRPr="003C4F78" w:rsidRDefault="003C4F78" w:rsidP="000D4334">
            <w:pPr>
              <w:pStyle w:val="TNCBodyText"/>
              <w:rPr>
                <w:rFonts w:ascii="Verdana" w:hAnsi="Verdana"/>
                <w:b/>
                <w:szCs w:val="22"/>
              </w:rPr>
            </w:pPr>
            <w:r w:rsidRPr="003C4F78">
              <w:rPr>
                <w:rFonts w:ascii="Verdana" w:hAnsi="Verdana"/>
                <w:b/>
                <w:szCs w:val="22"/>
              </w:rPr>
              <w:t>Name of pupil</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75ECE086" w14:textId="77777777" w:rsidR="003C4F78" w:rsidRPr="003C4F78" w:rsidRDefault="003C4F78" w:rsidP="000D4334">
            <w:pPr>
              <w:pStyle w:val="TNCBodyText"/>
              <w:rPr>
                <w:rFonts w:ascii="Verdana" w:hAnsi="Verdana"/>
                <w:szCs w:val="22"/>
              </w:rPr>
            </w:pPr>
          </w:p>
        </w:tc>
      </w:tr>
      <w:tr w:rsidR="003C4F78" w:rsidRPr="003C4F78" w14:paraId="4EDBCEBF" w14:textId="77777777" w:rsidTr="009C274B">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79229B" w14:textId="77777777" w:rsidR="003C4F78" w:rsidRPr="003C4F78" w:rsidRDefault="003C4F78" w:rsidP="000D4334">
            <w:pPr>
              <w:pStyle w:val="TNCBodyText"/>
              <w:rPr>
                <w:rFonts w:ascii="Verdana" w:hAnsi="Verdana"/>
                <w:b/>
                <w:szCs w:val="22"/>
              </w:rPr>
            </w:pPr>
            <w:r w:rsidRPr="003C4F78">
              <w:rPr>
                <w:rFonts w:ascii="Verdana" w:hAnsi="Verdana"/>
                <w:b/>
                <w:szCs w:val="22"/>
              </w:rPr>
              <w:t>Date</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09319989" w14:textId="77777777" w:rsidR="003C4F78" w:rsidRPr="003C4F78" w:rsidRDefault="003C4F78" w:rsidP="000D4334">
            <w:pPr>
              <w:pStyle w:val="TNCBodyText"/>
              <w:rPr>
                <w:rFonts w:ascii="Verdana" w:hAnsi="Verdana"/>
                <w:szCs w:val="22"/>
              </w:rPr>
            </w:pPr>
          </w:p>
        </w:tc>
      </w:tr>
      <w:tr w:rsidR="003C4F78" w:rsidRPr="003C4F78" w14:paraId="712040C6" w14:textId="77777777" w:rsidTr="009C274B">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975525" w14:textId="77777777" w:rsidR="003C4F78" w:rsidRPr="003C4F78" w:rsidRDefault="003C4F78" w:rsidP="000D4334">
            <w:pPr>
              <w:pStyle w:val="TNCBodyText"/>
              <w:rPr>
                <w:rFonts w:ascii="Verdana" w:hAnsi="Verdana"/>
                <w:b/>
                <w:szCs w:val="22"/>
              </w:rPr>
            </w:pPr>
            <w:r w:rsidRPr="003C4F78">
              <w:rPr>
                <w:rFonts w:ascii="Verdana" w:hAnsi="Verdana"/>
                <w:b/>
                <w:szCs w:val="22"/>
              </w:rPr>
              <w:t>Time</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05AA4B87" w14:textId="77777777" w:rsidR="003C4F78" w:rsidRPr="003C4F78" w:rsidRDefault="003C4F78" w:rsidP="000D4334">
            <w:pPr>
              <w:pStyle w:val="TNCBodyText"/>
              <w:rPr>
                <w:rFonts w:ascii="Verdana" w:hAnsi="Verdana"/>
                <w:szCs w:val="22"/>
              </w:rPr>
            </w:pPr>
          </w:p>
        </w:tc>
      </w:tr>
      <w:tr w:rsidR="003C4F78" w:rsidRPr="003C4F78" w14:paraId="3F9C6B41" w14:textId="77777777" w:rsidTr="009C274B">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61D7C0" w14:textId="77777777" w:rsidR="003C4F78" w:rsidRPr="003C4F78" w:rsidRDefault="003C4F78" w:rsidP="000D4334">
            <w:pPr>
              <w:pStyle w:val="TNCBodyText"/>
              <w:rPr>
                <w:rFonts w:ascii="Verdana" w:hAnsi="Verdana"/>
                <w:b/>
                <w:szCs w:val="22"/>
              </w:rPr>
            </w:pPr>
            <w:r w:rsidRPr="003C4F78">
              <w:rPr>
                <w:rFonts w:ascii="Verdana" w:hAnsi="Verdana"/>
                <w:b/>
                <w:szCs w:val="22"/>
              </w:rPr>
              <w:t>Location</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2D9EC947" w14:textId="77777777" w:rsidR="003C4F78" w:rsidRPr="003C4F78" w:rsidRDefault="003C4F78" w:rsidP="000D4334">
            <w:pPr>
              <w:pStyle w:val="TNCBodyText"/>
              <w:rPr>
                <w:rFonts w:ascii="Verdana" w:hAnsi="Verdana"/>
                <w:szCs w:val="22"/>
              </w:rPr>
            </w:pPr>
          </w:p>
        </w:tc>
      </w:tr>
      <w:tr w:rsidR="003C4F78" w:rsidRPr="003C4F78" w14:paraId="18CE9994" w14:textId="77777777" w:rsidTr="009C274B">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B7ADF" w14:textId="77777777" w:rsidR="003C4F78" w:rsidRPr="003C4F78" w:rsidRDefault="003C4F78" w:rsidP="000D4334">
            <w:pPr>
              <w:pStyle w:val="TNCBodyText"/>
              <w:rPr>
                <w:rFonts w:ascii="Verdana" w:hAnsi="Verdana"/>
                <w:b/>
                <w:szCs w:val="22"/>
              </w:rPr>
            </w:pPr>
            <w:r w:rsidRPr="003C4F78">
              <w:rPr>
                <w:rFonts w:ascii="Verdana" w:hAnsi="Verdana"/>
                <w:b/>
                <w:szCs w:val="22"/>
              </w:rPr>
              <w:t xml:space="preserve">Approximate duration of intervention </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0F35AA30" w14:textId="77777777" w:rsidR="003C4F78" w:rsidRPr="003C4F78" w:rsidRDefault="003C4F78" w:rsidP="000D4334">
            <w:pPr>
              <w:pStyle w:val="TNCBodyText"/>
              <w:rPr>
                <w:rFonts w:ascii="Verdana" w:hAnsi="Verdana"/>
                <w:szCs w:val="22"/>
              </w:rPr>
            </w:pPr>
          </w:p>
        </w:tc>
      </w:tr>
      <w:tr w:rsidR="003C4F78" w:rsidRPr="003C4F78" w14:paraId="046B8A15" w14:textId="77777777" w:rsidTr="009C274B">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687B3" w14:textId="77777777" w:rsidR="003C4F78" w:rsidRPr="003C4F78" w:rsidRDefault="003C4F78" w:rsidP="000D4334">
            <w:pPr>
              <w:pStyle w:val="TNCBodyText"/>
              <w:rPr>
                <w:rFonts w:ascii="Verdana" w:hAnsi="Verdana"/>
                <w:b/>
                <w:szCs w:val="22"/>
              </w:rPr>
            </w:pPr>
            <w:r w:rsidRPr="003C4F78">
              <w:rPr>
                <w:rFonts w:ascii="Verdana" w:hAnsi="Verdana"/>
                <w:b/>
                <w:szCs w:val="22"/>
              </w:rPr>
              <w:t>Any relevant needs or circumstances of the pupil, including whether the pupil involved has an identified SEND and SEND status code</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4EF0BC10" w14:textId="77777777" w:rsidR="003C4F78" w:rsidRPr="003C4F78" w:rsidRDefault="003C4F78" w:rsidP="000D4334">
            <w:pPr>
              <w:pStyle w:val="TNCBodyText"/>
              <w:rPr>
                <w:rFonts w:ascii="Verdana" w:hAnsi="Verdana"/>
                <w:szCs w:val="22"/>
              </w:rPr>
            </w:pPr>
          </w:p>
        </w:tc>
      </w:tr>
      <w:tr w:rsidR="003C4F78" w:rsidRPr="003C4F78" w14:paraId="1D31CE4B" w14:textId="77777777" w:rsidTr="000D4334">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2C9CFA0F" w14:textId="77777777" w:rsidR="003C4F78" w:rsidRPr="003C4F78" w:rsidRDefault="003C4F78" w:rsidP="000D4334">
            <w:pPr>
              <w:pStyle w:val="TNCBodyText"/>
              <w:jc w:val="left"/>
              <w:rPr>
                <w:rFonts w:ascii="Verdana" w:hAnsi="Verdana"/>
                <w:b/>
                <w:szCs w:val="22"/>
              </w:rPr>
            </w:pPr>
            <w:r w:rsidRPr="003C4F78">
              <w:rPr>
                <w:rFonts w:ascii="Verdana" w:hAnsi="Verdana"/>
                <w:b/>
                <w:szCs w:val="22"/>
              </w:rPr>
              <w:t>Name(s) of staff member(s) who witnessed the incident</w:t>
            </w:r>
          </w:p>
        </w:tc>
      </w:tr>
      <w:tr w:rsidR="003C4F78" w:rsidRPr="003C4F78" w14:paraId="667FD849" w14:textId="77777777" w:rsidTr="000D4334">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1AC3D99B" w14:textId="77777777" w:rsidR="003C4F78" w:rsidRPr="003C4F78" w:rsidRDefault="003C4F78" w:rsidP="000D4334">
            <w:pPr>
              <w:pStyle w:val="TNCBodyText"/>
              <w:rPr>
                <w:rFonts w:ascii="Verdana" w:hAnsi="Verdana"/>
                <w:szCs w:val="22"/>
              </w:rPr>
            </w:pPr>
          </w:p>
        </w:tc>
      </w:tr>
      <w:tr w:rsidR="003C4F78" w:rsidRPr="003C4F78" w14:paraId="04DA9851" w14:textId="77777777" w:rsidTr="000D4334">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51996593" w14:textId="77777777" w:rsidR="003C4F78" w:rsidRPr="003C4F78" w:rsidRDefault="003C4F78" w:rsidP="000D4334">
            <w:pPr>
              <w:pStyle w:val="TNCBodyText"/>
              <w:jc w:val="left"/>
              <w:rPr>
                <w:rFonts w:ascii="Verdana" w:hAnsi="Verdana"/>
                <w:szCs w:val="22"/>
                <w:lang w:val="fr-FR"/>
              </w:rPr>
            </w:pPr>
            <w:proofErr w:type="spellStart"/>
            <w:r w:rsidRPr="003C4F78">
              <w:rPr>
                <w:rFonts w:ascii="Verdana" w:hAnsi="Verdana"/>
                <w:b/>
                <w:szCs w:val="22"/>
                <w:lang w:val="fr-FR"/>
              </w:rPr>
              <w:t>Informed</w:t>
            </w:r>
            <w:proofErr w:type="spellEnd"/>
            <w:r w:rsidRPr="003C4F78">
              <w:rPr>
                <w:rFonts w:ascii="Verdana" w:hAnsi="Verdana"/>
                <w:b/>
                <w:szCs w:val="22"/>
                <w:lang w:val="fr-FR"/>
              </w:rPr>
              <w:t xml:space="preserve"> parties (parents, social </w:t>
            </w:r>
            <w:proofErr w:type="spellStart"/>
            <w:r w:rsidRPr="003C4F78">
              <w:rPr>
                <w:rFonts w:ascii="Verdana" w:hAnsi="Verdana"/>
                <w:b/>
                <w:szCs w:val="22"/>
                <w:lang w:val="fr-FR"/>
              </w:rPr>
              <w:t>workers</w:t>
            </w:r>
            <w:proofErr w:type="spellEnd"/>
            <w:r w:rsidRPr="003C4F78">
              <w:rPr>
                <w:rFonts w:ascii="Verdana" w:hAnsi="Verdana"/>
                <w:b/>
                <w:szCs w:val="22"/>
                <w:lang w:val="fr-FR"/>
              </w:rPr>
              <w:t>, police, etc.)</w:t>
            </w:r>
          </w:p>
        </w:tc>
      </w:tr>
      <w:tr w:rsidR="003C4F78" w:rsidRPr="003C4F78" w14:paraId="39F2A6B3" w14:textId="77777777" w:rsidTr="000D4334">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5111FBB8" w14:textId="77777777" w:rsidR="003C4F78" w:rsidRPr="003C4F78" w:rsidRDefault="003C4F78" w:rsidP="000D4334">
            <w:pPr>
              <w:pStyle w:val="TNCBodyText"/>
              <w:rPr>
                <w:rFonts w:ascii="Verdana" w:hAnsi="Verdana"/>
                <w:szCs w:val="22"/>
                <w:lang w:val="fr-FR"/>
              </w:rPr>
            </w:pPr>
          </w:p>
        </w:tc>
      </w:tr>
      <w:tr w:rsidR="003C4F78" w:rsidRPr="003C4F78" w14:paraId="5740CA34" w14:textId="77777777" w:rsidTr="000D4334">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2CF1E73D" w14:textId="77777777" w:rsidR="003C4F78" w:rsidRPr="003C4F78" w:rsidRDefault="003C4F78" w:rsidP="000D4334">
            <w:pPr>
              <w:pStyle w:val="TNCBodyText"/>
              <w:jc w:val="left"/>
              <w:rPr>
                <w:rFonts w:ascii="Verdana" w:hAnsi="Verdana"/>
                <w:szCs w:val="22"/>
              </w:rPr>
            </w:pPr>
            <w:r w:rsidRPr="003C4F78">
              <w:rPr>
                <w:rFonts w:ascii="Verdana" w:hAnsi="Verdana"/>
                <w:b/>
                <w:szCs w:val="22"/>
              </w:rPr>
              <w:t xml:space="preserve">Brief account of why the intervention was assessed as necessary </w:t>
            </w:r>
          </w:p>
        </w:tc>
      </w:tr>
      <w:tr w:rsidR="003C4F78" w:rsidRPr="003C4F78" w14:paraId="4DEF1363" w14:textId="77777777" w:rsidTr="000D4334">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6B9A0BD3" w14:textId="77777777" w:rsidR="003C4F78" w:rsidRPr="003C4F78" w:rsidRDefault="003C4F78" w:rsidP="000D4334">
            <w:pPr>
              <w:pStyle w:val="TNCBodyText"/>
              <w:rPr>
                <w:rFonts w:ascii="Verdana" w:hAnsi="Verdana"/>
                <w:szCs w:val="22"/>
              </w:rPr>
            </w:pPr>
          </w:p>
          <w:p w14:paraId="0FC47CD1" w14:textId="77777777" w:rsidR="003C4F78" w:rsidRPr="003C4F78" w:rsidRDefault="003C4F78" w:rsidP="000D4334">
            <w:pPr>
              <w:pStyle w:val="TNCBodyText"/>
              <w:rPr>
                <w:rFonts w:ascii="Verdana" w:hAnsi="Verdana"/>
                <w:szCs w:val="22"/>
              </w:rPr>
            </w:pPr>
          </w:p>
          <w:p w14:paraId="7FF50569" w14:textId="77777777" w:rsidR="003C4F78" w:rsidRPr="003C4F78" w:rsidRDefault="003C4F78" w:rsidP="000D4334">
            <w:pPr>
              <w:pStyle w:val="TNCBodyText"/>
              <w:rPr>
                <w:rFonts w:ascii="Verdana" w:hAnsi="Verdana"/>
                <w:szCs w:val="22"/>
              </w:rPr>
            </w:pPr>
          </w:p>
          <w:p w14:paraId="75DD82C7" w14:textId="77777777" w:rsidR="003C4F78" w:rsidRPr="003C4F78" w:rsidRDefault="003C4F78" w:rsidP="000D4334">
            <w:pPr>
              <w:pStyle w:val="TNCBodyText"/>
              <w:rPr>
                <w:rFonts w:ascii="Verdana" w:hAnsi="Verdana"/>
                <w:szCs w:val="22"/>
              </w:rPr>
            </w:pPr>
          </w:p>
        </w:tc>
      </w:tr>
      <w:tr w:rsidR="003C4F78" w:rsidRPr="003C4F78" w14:paraId="71D10D66" w14:textId="77777777" w:rsidTr="000D4334">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67C7A9FC" w14:textId="77777777" w:rsidR="003C4F78" w:rsidRPr="003C4F78" w:rsidRDefault="003C4F78" w:rsidP="000D4334">
            <w:pPr>
              <w:pStyle w:val="TNCBodyText"/>
              <w:rPr>
                <w:rFonts w:ascii="Verdana" w:hAnsi="Verdana"/>
                <w:szCs w:val="22"/>
              </w:rPr>
            </w:pPr>
            <w:r w:rsidRPr="003C4F78">
              <w:rPr>
                <w:rFonts w:ascii="Verdana" w:hAnsi="Verdana"/>
                <w:b/>
                <w:szCs w:val="22"/>
              </w:rPr>
              <w:t>Details of any negative impact on other pupils</w:t>
            </w:r>
          </w:p>
        </w:tc>
      </w:tr>
      <w:tr w:rsidR="003C4F78" w:rsidRPr="003C4F78" w14:paraId="0AFE519C" w14:textId="77777777" w:rsidTr="000D4334">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7BFBEE9F" w14:textId="77777777" w:rsidR="003C4F78" w:rsidRPr="003C4F78" w:rsidRDefault="003C4F78" w:rsidP="000D4334">
            <w:pPr>
              <w:pStyle w:val="TNCBodyText"/>
              <w:rPr>
                <w:rFonts w:ascii="Verdana" w:hAnsi="Verdana"/>
                <w:szCs w:val="22"/>
              </w:rPr>
            </w:pPr>
          </w:p>
        </w:tc>
      </w:tr>
      <w:tr w:rsidR="003C4F78" w:rsidRPr="003C4F78" w14:paraId="00310400" w14:textId="77777777" w:rsidTr="009C274B">
        <w:trPr>
          <w:trHeight w:val="894"/>
        </w:trPr>
        <w:tc>
          <w:tcPr>
            <w:tcW w:w="25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D8D49" w14:textId="77777777" w:rsidR="003C4F78" w:rsidRPr="003C4F78" w:rsidRDefault="003C4F78" w:rsidP="000D4334">
            <w:pPr>
              <w:pStyle w:val="TNCBodyText"/>
              <w:rPr>
                <w:rFonts w:ascii="Verdana" w:hAnsi="Verdana"/>
                <w:b/>
                <w:bCs/>
                <w:szCs w:val="22"/>
              </w:rPr>
            </w:pPr>
            <w:r w:rsidRPr="003C4F78">
              <w:rPr>
                <w:rFonts w:ascii="Verdana" w:hAnsi="Verdana"/>
                <w:b/>
                <w:bCs/>
                <w:szCs w:val="22"/>
              </w:rPr>
              <w:t>Was it a planned intervention, e.g. in line with approved strategies for the behaviour of specific pupils? (Please circle)</w:t>
            </w:r>
          </w:p>
        </w:tc>
        <w:tc>
          <w:tcPr>
            <w:tcW w:w="25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720B87" w14:textId="77777777" w:rsidR="003C4F78" w:rsidRPr="003C4F78" w:rsidRDefault="003C4F78" w:rsidP="000D4334">
            <w:pPr>
              <w:pStyle w:val="TNCBodyText"/>
              <w:rPr>
                <w:rFonts w:ascii="Verdana" w:hAnsi="Verdana"/>
                <w:szCs w:val="22"/>
              </w:rPr>
            </w:pPr>
            <w:r w:rsidRPr="003C4F78">
              <w:rPr>
                <w:rFonts w:ascii="Verdana" w:hAnsi="Verdana"/>
                <w:szCs w:val="22"/>
              </w:rPr>
              <w:t>Yes/No</w:t>
            </w:r>
          </w:p>
        </w:tc>
      </w:tr>
      <w:tr w:rsidR="003C4F78" w:rsidRPr="003C4F78" w14:paraId="25595281" w14:textId="77777777" w:rsidTr="000D4334">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73733230" w14:textId="77777777" w:rsidR="003C4F78" w:rsidRPr="003C4F78" w:rsidRDefault="003C4F78" w:rsidP="000D4334">
            <w:pPr>
              <w:pStyle w:val="TNCBodyText"/>
              <w:rPr>
                <w:rFonts w:ascii="Verdana" w:hAnsi="Verdana"/>
                <w:b/>
                <w:szCs w:val="22"/>
              </w:rPr>
            </w:pPr>
            <w:r w:rsidRPr="003C4F78">
              <w:rPr>
                <w:rFonts w:ascii="Verdana" w:hAnsi="Verdana"/>
                <w:b/>
                <w:szCs w:val="22"/>
              </w:rPr>
              <w:t>Any post-incident support required, including any medical assessment</w:t>
            </w:r>
          </w:p>
        </w:tc>
      </w:tr>
      <w:tr w:rsidR="003C4F78" w:rsidRPr="003C4F78" w14:paraId="299DE505" w14:textId="77777777" w:rsidTr="000D4334">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6EBED27D" w14:textId="77777777" w:rsidR="003C4F78" w:rsidRPr="003C4F78" w:rsidRDefault="003C4F78" w:rsidP="000D4334">
            <w:pPr>
              <w:pStyle w:val="TNCBodyText"/>
              <w:rPr>
                <w:rFonts w:ascii="Verdana" w:hAnsi="Verdana"/>
                <w:b/>
                <w:szCs w:val="22"/>
              </w:rPr>
            </w:pPr>
          </w:p>
        </w:tc>
      </w:tr>
      <w:tr w:rsidR="003C4F78" w:rsidRPr="003C4F78" w14:paraId="0C88EFB5" w14:textId="77777777" w:rsidTr="000D4334">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2967C1F7" w14:textId="77777777" w:rsidR="003C4F78" w:rsidRPr="003C4F78" w:rsidRDefault="003C4F78" w:rsidP="000D4334">
            <w:pPr>
              <w:pStyle w:val="TNCBodyText"/>
              <w:rPr>
                <w:rFonts w:ascii="Verdana" w:hAnsi="Verdana"/>
                <w:b/>
                <w:szCs w:val="22"/>
              </w:rPr>
            </w:pPr>
            <w:r w:rsidRPr="003C4F78">
              <w:rPr>
                <w:rFonts w:ascii="Verdana" w:hAnsi="Verdana"/>
                <w:b/>
                <w:szCs w:val="22"/>
              </w:rPr>
              <w:t>Injuries (if any) to staff members, the pupil concerned or other pupils</w:t>
            </w:r>
          </w:p>
        </w:tc>
      </w:tr>
      <w:tr w:rsidR="003C4F78" w:rsidRPr="003C4F78" w14:paraId="256B195D" w14:textId="77777777" w:rsidTr="000D4334">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7C60B776" w14:textId="77777777" w:rsidR="003C4F78" w:rsidRPr="003C4F78" w:rsidRDefault="003C4F78" w:rsidP="000D4334">
            <w:pPr>
              <w:pStyle w:val="TNCBodyText"/>
              <w:rPr>
                <w:rFonts w:ascii="Verdana" w:hAnsi="Verdana"/>
                <w:b/>
                <w:szCs w:val="22"/>
              </w:rPr>
            </w:pPr>
          </w:p>
        </w:tc>
      </w:tr>
      <w:tr w:rsidR="003C4F78" w:rsidRPr="003C4F78" w14:paraId="031FA165" w14:textId="77777777" w:rsidTr="000D4334">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18B8C30E" w14:textId="77777777" w:rsidR="003C4F78" w:rsidRPr="003C4F78" w:rsidRDefault="003C4F78" w:rsidP="000D4334">
            <w:pPr>
              <w:pStyle w:val="TNCBodyText"/>
              <w:rPr>
                <w:rFonts w:ascii="Verdana" w:hAnsi="Verdana"/>
                <w:b/>
                <w:szCs w:val="22"/>
              </w:rPr>
            </w:pPr>
            <w:r w:rsidRPr="003C4F78">
              <w:rPr>
                <w:rFonts w:ascii="Verdana" w:hAnsi="Verdana"/>
                <w:b/>
                <w:szCs w:val="22"/>
              </w:rPr>
              <w:t>Damage (if any) to property</w:t>
            </w:r>
          </w:p>
        </w:tc>
      </w:tr>
      <w:tr w:rsidR="003C4F78" w:rsidRPr="003C4F78" w14:paraId="7FE34A1B" w14:textId="77777777" w:rsidTr="000D4334">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6F7F40BB" w14:textId="77777777" w:rsidR="003C4F78" w:rsidRPr="003C4F78" w:rsidRDefault="003C4F78" w:rsidP="000D4334">
            <w:pPr>
              <w:pStyle w:val="TNCBodyText"/>
              <w:rPr>
                <w:rFonts w:ascii="Verdana" w:hAnsi="Verdana"/>
                <w:b/>
                <w:szCs w:val="22"/>
              </w:rPr>
            </w:pPr>
          </w:p>
        </w:tc>
      </w:tr>
      <w:tr w:rsidR="003C4F78" w:rsidRPr="003C4F78" w14:paraId="6534B9CD" w14:textId="77777777" w:rsidTr="000D4334">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4D9EEE9C" w14:textId="77777777" w:rsidR="003C4F78" w:rsidRPr="003C4F78" w:rsidRDefault="003C4F78" w:rsidP="000D4334">
            <w:pPr>
              <w:pStyle w:val="TNCBodyText"/>
              <w:rPr>
                <w:rFonts w:ascii="Verdana" w:hAnsi="Verdana"/>
                <w:szCs w:val="22"/>
              </w:rPr>
            </w:pPr>
            <w:r w:rsidRPr="003C4F78">
              <w:rPr>
                <w:rFonts w:ascii="Verdana" w:hAnsi="Verdana"/>
                <w:b/>
                <w:szCs w:val="22"/>
              </w:rPr>
              <w:t>Recommendation(s) to avoid future incidents</w:t>
            </w:r>
          </w:p>
        </w:tc>
      </w:tr>
      <w:tr w:rsidR="003C4F78" w:rsidRPr="003C4F78" w14:paraId="5D5C252C" w14:textId="77777777" w:rsidTr="000D4334">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32C8D33A" w14:textId="77777777" w:rsidR="003C4F78" w:rsidRPr="003C4F78" w:rsidRDefault="003C4F78" w:rsidP="000D4334">
            <w:pPr>
              <w:pStyle w:val="TNCBodyText"/>
              <w:rPr>
                <w:rFonts w:ascii="Verdana" w:hAnsi="Verdana"/>
                <w:b/>
                <w:szCs w:val="22"/>
              </w:rPr>
            </w:pPr>
          </w:p>
        </w:tc>
      </w:tr>
      <w:tr w:rsidR="003C4F78" w:rsidRPr="003C4F78" w14:paraId="0E55FAAF" w14:textId="77777777" w:rsidTr="000D4334">
        <w:trPr>
          <w:trHeight w:val="567"/>
        </w:trPr>
        <w:tc>
          <w:tcPr>
            <w:tcW w:w="3695" w:type="pct"/>
            <w:gridSpan w:val="3"/>
            <w:tcBorders>
              <w:top w:val="single" w:sz="4" w:space="0" w:color="auto"/>
              <w:left w:val="single" w:sz="4" w:space="0" w:color="auto"/>
              <w:bottom w:val="single" w:sz="4" w:space="0" w:color="auto"/>
              <w:right w:val="single" w:sz="4" w:space="0" w:color="auto"/>
            </w:tcBorders>
            <w:vAlign w:val="center"/>
          </w:tcPr>
          <w:p w14:paraId="330ADF4E" w14:textId="77777777" w:rsidR="003C4F78" w:rsidRPr="003C4F78" w:rsidRDefault="003C4F78" w:rsidP="000D4334">
            <w:pPr>
              <w:pStyle w:val="TNCBodyText"/>
              <w:rPr>
                <w:rFonts w:ascii="Verdana" w:hAnsi="Verdana"/>
                <w:b/>
                <w:szCs w:val="22"/>
              </w:rPr>
            </w:pPr>
            <w:r w:rsidRPr="003C4F78">
              <w:rPr>
                <w:rFonts w:ascii="Verdana" w:hAnsi="Verdana"/>
                <w:b/>
                <w:szCs w:val="22"/>
              </w:rPr>
              <w:t>Headteacher’s signature:</w:t>
            </w:r>
          </w:p>
        </w:tc>
        <w:tc>
          <w:tcPr>
            <w:tcW w:w="1305" w:type="pct"/>
            <w:tcBorders>
              <w:top w:val="single" w:sz="4" w:space="0" w:color="auto"/>
              <w:left w:val="single" w:sz="4" w:space="0" w:color="auto"/>
              <w:bottom w:val="single" w:sz="4" w:space="0" w:color="auto"/>
              <w:right w:val="single" w:sz="4" w:space="0" w:color="auto"/>
            </w:tcBorders>
            <w:vAlign w:val="center"/>
          </w:tcPr>
          <w:p w14:paraId="43257067" w14:textId="77777777" w:rsidR="003C4F78" w:rsidRPr="003C4F78" w:rsidRDefault="003C4F78" w:rsidP="000D4334">
            <w:pPr>
              <w:pStyle w:val="TNCBodyText"/>
              <w:rPr>
                <w:rFonts w:ascii="Verdana" w:hAnsi="Verdana"/>
                <w:b/>
                <w:szCs w:val="22"/>
              </w:rPr>
            </w:pPr>
            <w:r w:rsidRPr="003C4F78">
              <w:rPr>
                <w:rFonts w:ascii="Verdana" w:hAnsi="Verdana"/>
                <w:b/>
                <w:szCs w:val="22"/>
              </w:rPr>
              <w:t xml:space="preserve">Date: </w:t>
            </w:r>
          </w:p>
        </w:tc>
      </w:tr>
      <w:tr w:rsidR="003C4F78" w:rsidRPr="003C4F78" w14:paraId="10A69DBF" w14:textId="77777777" w:rsidTr="000D4334">
        <w:trPr>
          <w:trHeight w:val="567"/>
        </w:trPr>
        <w:tc>
          <w:tcPr>
            <w:tcW w:w="3695" w:type="pct"/>
            <w:gridSpan w:val="3"/>
            <w:tcBorders>
              <w:top w:val="single" w:sz="4" w:space="0" w:color="auto"/>
              <w:left w:val="single" w:sz="4" w:space="0" w:color="auto"/>
              <w:bottom w:val="single" w:sz="4" w:space="0" w:color="auto"/>
              <w:right w:val="single" w:sz="4" w:space="0" w:color="auto"/>
            </w:tcBorders>
            <w:vAlign w:val="center"/>
          </w:tcPr>
          <w:p w14:paraId="137EC832" w14:textId="77777777" w:rsidR="003C4F78" w:rsidRPr="003C4F78" w:rsidRDefault="003C4F78" w:rsidP="000D4334">
            <w:pPr>
              <w:pStyle w:val="TNCBodyText"/>
              <w:rPr>
                <w:rFonts w:ascii="Verdana" w:hAnsi="Verdana"/>
                <w:b/>
                <w:szCs w:val="22"/>
              </w:rPr>
            </w:pPr>
            <w:r w:rsidRPr="003C4F78">
              <w:rPr>
                <w:rFonts w:ascii="Verdana" w:hAnsi="Verdana"/>
                <w:b/>
                <w:szCs w:val="22"/>
              </w:rPr>
              <w:t>Signature of staff member who has completed the form:</w:t>
            </w:r>
          </w:p>
        </w:tc>
        <w:tc>
          <w:tcPr>
            <w:tcW w:w="1305" w:type="pct"/>
            <w:tcBorders>
              <w:top w:val="single" w:sz="4" w:space="0" w:color="auto"/>
              <w:left w:val="single" w:sz="4" w:space="0" w:color="auto"/>
              <w:bottom w:val="single" w:sz="4" w:space="0" w:color="auto"/>
              <w:right w:val="single" w:sz="4" w:space="0" w:color="auto"/>
            </w:tcBorders>
            <w:vAlign w:val="center"/>
          </w:tcPr>
          <w:p w14:paraId="01D2D79F" w14:textId="77777777" w:rsidR="003C4F78" w:rsidRPr="003C4F78" w:rsidRDefault="003C4F78" w:rsidP="000D4334">
            <w:pPr>
              <w:pStyle w:val="TNCBodyText"/>
              <w:rPr>
                <w:rFonts w:ascii="Verdana" w:hAnsi="Verdana"/>
                <w:b/>
                <w:szCs w:val="22"/>
              </w:rPr>
            </w:pPr>
            <w:r w:rsidRPr="003C4F78">
              <w:rPr>
                <w:rFonts w:ascii="Verdana" w:hAnsi="Verdana"/>
                <w:b/>
                <w:szCs w:val="22"/>
              </w:rPr>
              <w:t xml:space="preserve">Date: </w:t>
            </w:r>
          </w:p>
        </w:tc>
      </w:tr>
    </w:tbl>
    <w:p w14:paraId="62FE5798" w14:textId="77777777" w:rsidR="003C4F78" w:rsidRPr="003C4F78" w:rsidRDefault="003C4F78" w:rsidP="003C4F78">
      <w:pPr>
        <w:pStyle w:val="TNCBodyText"/>
        <w:rPr>
          <w:rFonts w:ascii="Verdana" w:hAnsi="Verdana"/>
        </w:rPr>
      </w:pPr>
    </w:p>
    <w:p w14:paraId="4CC303F3" w14:textId="77777777" w:rsidR="001E6865" w:rsidRDefault="001E6865">
      <w:pPr>
        <w:rPr>
          <w:rFonts w:ascii="Verdana" w:hAnsi="Verdana"/>
          <w:sz w:val="20"/>
          <w:szCs w:val="20"/>
        </w:rPr>
      </w:pPr>
    </w:p>
    <w:p w14:paraId="04B68E54" w14:textId="6A7EDB7E" w:rsidR="00581511" w:rsidRDefault="00581511" w:rsidP="00B23CE2">
      <w:pPr>
        <w:ind w:firstLine="720"/>
        <w:rPr>
          <w:rFonts w:ascii="Verdana" w:hAnsi="Verdana"/>
          <w:sz w:val="20"/>
          <w:szCs w:val="20"/>
        </w:rPr>
      </w:pPr>
    </w:p>
    <w:p w14:paraId="28293BAF" w14:textId="77777777" w:rsidR="0050492C" w:rsidRDefault="0050492C" w:rsidP="00B23CE2">
      <w:pPr>
        <w:ind w:firstLine="720"/>
        <w:rPr>
          <w:rFonts w:ascii="Verdana" w:hAnsi="Verdana"/>
          <w:sz w:val="20"/>
          <w:szCs w:val="20"/>
        </w:rPr>
      </w:pPr>
    </w:p>
    <w:p w14:paraId="125EA842" w14:textId="5469AD17" w:rsidR="009043FC" w:rsidRPr="00581511" w:rsidRDefault="009043FC">
      <w:pPr>
        <w:rPr>
          <w:rFonts w:ascii="Verdana" w:hAnsi="Verdana"/>
          <w:sz w:val="20"/>
          <w:szCs w:val="20"/>
        </w:rPr>
      </w:pPr>
    </w:p>
    <w:p w14:paraId="75221F46" w14:textId="3916AB0E" w:rsidR="009043FC" w:rsidRPr="00581511" w:rsidRDefault="009043FC">
      <w:pPr>
        <w:rPr>
          <w:rFonts w:ascii="Verdana" w:hAnsi="Verdana"/>
          <w:sz w:val="20"/>
          <w:szCs w:val="20"/>
        </w:rPr>
      </w:pPr>
    </w:p>
    <w:p w14:paraId="35ACFDD8" w14:textId="4893256E" w:rsidR="009043FC" w:rsidRPr="00581511" w:rsidRDefault="009043FC">
      <w:pPr>
        <w:rPr>
          <w:rFonts w:ascii="Verdana" w:hAnsi="Verdana"/>
          <w:sz w:val="20"/>
          <w:szCs w:val="20"/>
        </w:rPr>
      </w:pPr>
    </w:p>
    <w:p w14:paraId="500FBE42" w14:textId="0702C6E4" w:rsidR="009043FC" w:rsidRPr="00581511" w:rsidRDefault="009043FC">
      <w:pPr>
        <w:rPr>
          <w:rFonts w:ascii="Verdana" w:hAnsi="Verdana"/>
          <w:sz w:val="20"/>
          <w:szCs w:val="20"/>
        </w:rPr>
      </w:pPr>
    </w:p>
    <w:p w14:paraId="1094D54C" w14:textId="38C78E7D" w:rsidR="009043FC" w:rsidRPr="00581511" w:rsidRDefault="009043FC">
      <w:pPr>
        <w:rPr>
          <w:rFonts w:ascii="Verdana" w:hAnsi="Verdana"/>
          <w:sz w:val="20"/>
          <w:szCs w:val="20"/>
        </w:rPr>
      </w:pPr>
    </w:p>
    <w:p w14:paraId="5AB22EFF" w14:textId="00C1C176" w:rsidR="009043FC" w:rsidRPr="00581511" w:rsidRDefault="009043FC">
      <w:pPr>
        <w:rPr>
          <w:rFonts w:ascii="Verdana" w:hAnsi="Verdana"/>
          <w:sz w:val="20"/>
          <w:szCs w:val="20"/>
        </w:rPr>
      </w:pPr>
    </w:p>
    <w:p w14:paraId="242770A9" w14:textId="1819BDFE" w:rsidR="009043FC" w:rsidRPr="00581511" w:rsidRDefault="009043FC">
      <w:pPr>
        <w:rPr>
          <w:rFonts w:ascii="Verdana" w:hAnsi="Verdana"/>
          <w:sz w:val="20"/>
          <w:szCs w:val="20"/>
        </w:rPr>
      </w:pPr>
    </w:p>
    <w:p w14:paraId="2E9A79E7" w14:textId="32F06037" w:rsidR="009043FC" w:rsidRPr="00581511" w:rsidRDefault="009043FC">
      <w:pPr>
        <w:rPr>
          <w:rFonts w:ascii="Verdana" w:hAnsi="Verdana"/>
          <w:sz w:val="20"/>
          <w:szCs w:val="20"/>
        </w:rPr>
      </w:pPr>
    </w:p>
    <w:p w14:paraId="4AA7E0B3" w14:textId="25640EDB" w:rsidR="006E054B" w:rsidRPr="00581511" w:rsidRDefault="006E054B">
      <w:pPr>
        <w:rPr>
          <w:rFonts w:ascii="Verdana" w:hAnsi="Verdana"/>
          <w:sz w:val="20"/>
          <w:szCs w:val="20"/>
        </w:rPr>
      </w:pPr>
    </w:p>
    <w:p w14:paraId="0A9A9EDC" w14:textId="77777777" w:rsidR="006E054B" w:rsidRPr="00581511" w:rsidRDefault="006E054B">
      <w:pPr>
        <w:rPr>
          <w:rFonts w:ascii="Verdana" w:hAnsi="Verdana"/>
          <w:sz w:val="20"/>
          <w:szCs w:val="20"/>
        </w:rPr>
      </w:pPr>
    </w:p>
    <w:p w14:paraId="6BE3476F" w14:textId="0938570D" w:rsidR="009043FC" w:rsidRPr="00581511" w:rsidRDefault="009043FC">
      <w:pPr>
        <w:rPr>
          <w:rFonts w:ascii="Verdana" w:hAnsi="Verdana"/>
          <w:sz w:val="20"/>
          <w:szCs w:val="20"/>
        </w:rPr>
      </w:pPr>
    </w:p>
    <w:p w14:paraId="51704C96" w14:textId="5C36FF8A" w:rsidR="009043FC" w:rsidRPr="00581511" w:rsidRDefault="009043FC">
      <w:pPr>
        <w:rPr>
          <w:rFonts w:ascii="Verdana" w:hAnsi="Verdana"/>
          <w:sz w:val="20"/>
          <w:szCs w:val="20"/>
        </w:rPr>
      </w:pPr>
    </w:p>
    <w:p w14:paraId="44F6444C" w14:textId="36A6F86B" w:rsidR="009043FC" w:rsidRPr="00581511" w:rsidRDefault="009043FC">
      <w:pPr>
        <w:rPr>
          <w:rFonts w:ascii="Verdana" w:hAnsi="Verdana"/>
          <w:sz w:val="20"/>
          <w:szCs w:val="20"/>
        </w:rPr>
      </w:pPr>
    </w:p>
    <w:p w14:paraId="3E94EE6C" w14:textId="728B7EFF" w:rsidR="009043FC" w:rsidRPr="00581511" w:rsidRDefault="009043FC">
      <w:pPr>
        <w:rPr>
          <w:rFonts w:ascii="Verdana" w:hAnsi="Verdana"/>
          <w:sz w:val="20"/>
          <w:szCs w:val="20"/>
        </w:rPr>
      </w:pPr>
    </w:p>
    <w:p w14:paraId="6C93EDB3" w14:textId="0212EFFB" w:rsidR="009043FC" w:rsidRPr="00581511" w:rsidRDefault="009043FC">
      <w:pPr>
        <w:rPr>
          <w:rFonts w:ascii="Verdana" w:hAnsi="Verdana"/>
          <w:sz w:val="20"/>
          <w:szCs w:val="20"/>
        </w:rPr>
      </w:pPr>
    </w:p>
    <w:p w14:paraId="2B8D1EB7" w14:textId="5FE0249A" w:rsidR="009043FC" w:rsidRPr="00581511" w:rsidRDefault="009043FC">
      <w:pPr>
        <w:rPr>
          <w:rFonts w:ascii="Verdana" w:hAnsi="Verdana"/>
          <w:sz w:val="20"/>
          <w:szCs w:val="20"/>
        </w:rPr>
      </w:pPr>
    </w:p>
    <w:p w14:paraId="34E91BC9" w14:textId="6DDBC0D0" w:rsidR="009043FC" w:rsidRPr="00581511" w:rsidRDefault="009043FC">
      <w:pPr>
        <w:rPr>
          <w:rFonts w:ascii="Verdana" w:hAnsi="Verdana"/>
          <w:sz w:val="20"/>
          <w:szCs w:val="20"/>
        </w:rPr>
      </w:pPr>
    </w:p>
    <w:p w14:paraId="2280E0C1" w14:textId="453B02E3" w:rsidR="009043FC" w:rsidRPr="00581511" w:rsidRDefault="009043FC">
      <w:pPr>
        <w:rPr>
          <w:rFonts w:ascii="Verdana" w:hAnsi="Verdana"/>
          <w:sz w:val="20"/>
          <w:szCs w:val="20"/>
        </w:rPr>
      </w:pPr>
    </w:p>
    <w:p w14:paraId="418C52FF" w14:textId="77777777" w:rsidR="001B72B7" w:rsidRDefault="001B72B7" w:rsidP="006B40A5">
      <w:pPr>
        <w:spacing w:after="120" w:line="360" w:lineRule="auto"/>
        <w:rPr>
          <w:rFonts w:ascii="Verdana" w:hAnsi="Verdana"/>
          <w:sz w:val="20"/>
          <w:szCs w:val="20"/>
        </w:rPr>
      </w:pPr>
    </w:p>
    <w:p w14:paraId="65311C24" w14:textId="19EA0346" w:rsidR="006B40A5" w:rsidRPr="00581511" w:rsidRDefault="006B40A5" w:rsidP="006B40A5">
      <w:pPr>
        <w:spacing w:after="120" w:line="360" w:lineRule="auto"/>
        <w:rPr>
          <w:rFonts w:ascii="Verdana" w:hAnsi="Verdana"/>
          <w:b/>
          <w:sz w:val="20"/>
          <w:szCs w:val="20"/>
        </w:rPr>
      </w:pPr>
      <w:r w:rsidRPr="00581511">
        <w:rPr>
          <w:rFonts w:ascii="Verdana" w:hAnsi="Verdana"/>
          <w:b/>
          <w:sz w:val="20"/>
          <w:szCs w:val="20"/>
        </w:rPr>
        <w:t>Review Schedule</w:t>
      </w:r>
    </w:p>
    <w:tbl>
      <w:tblPr>
        <w:tblStyle w:val="TableGrid"/>
        <w:tblW w:w="9794" w:type="dxa"/>
        <w:tblInd w:w="-5" w:type="dxa"/>
        <w:tblCellMar>
          <w:top w:w="57" w:type="dxa"/>
          <w:bottom w:w="57" w:type="dxa"/>
        </w:tblCellMar>
        <w:tblLook w:val="04A0" w:firstRow="1" w:lastRow="0" w:firstColumn="1" w:lastColumn="0" w:noHBand="0" w:noVBand="1"/>
      </w:tblPr>
      <w:tblGrid>
        <w:gridCol w:w="2694"/>
        <w:gridCol w:w="7100"/>
      </w:tblGrid>
      <w:tr w:rsidR="006B40A5" w:rsidRPr="00581511" w14:paraId="79A7F887" w14:textId="77777777" w:rsidTr="0021169A">
        <w:trPr>
          <w:trHeight w:val="237"/>
        </w:trPr>
        <w:tc>
          <w:tcPr>
            <w:tcW w:w="2694" w:type="dxa"/>
          </w:tcPr>
          <w:p w14:paraId="281175C9" w14:textId="77777777" w:rsidR="006B40A5" w:rsidRPr="00581511" w:rsidRDefault="006B40A5" w:rsidP="006B40A5">
            <w:pPr>
              <w:pStyle w:val="NoSpacing"/>
              <w:jc w:val="left"/>
              <w:rPr>
                <w:rFonts w:ascii="Verdana" w:hAnsi="Verdana"/>
                <w:sz w:val="20"/>
              </w:rPr>
            </w:pPr>
            <w:r w:rsidRPr="00581511">
              <w:rPr>
                <w:rFonts w:ascii="Verdana" w:hAnsi="Verdana"/>
                <w:sz w:val="20"/>
              </w:rPr>
              <w:t>Policy Author</w:t>
            </w:r>
          </w:p>
        </w:tc>
        <w:tc>
          <w:tcPr>
            <w:tcW w:w="7100" w:type="dxa"/>
          </w:tcPr>
          <w:p w14:paraId="40E0584A" w14:textId="02E05853" w:rsidR="006B40A5" w:rsidRPr="00581511" w:rsidRDefault="00B3155D" w:rsidP="006B40A5">
            <w:pPr>
              <w:pStyle w:val="NoSpacing"/>
              <w:jc w:val="left"/>
              <w:rPr>
                <w:rFonts w:ascii="Verdana" w:hAnsi="Verdana"/>
                <w:sz w:val="20"/>
              </w:rPr>
            </w:pPr>
            <w:r>
              <w:rPr>
                <w:rFonts w:ascii="Verdana" w:hAnsi="Verdana"/>
                <w:sz w:val="20"/>
              </w:rPr>
              <w:t>Headteacher, DSL and SENDCO</w:t>
            </w:r>
          </w:p>
        </w:tc>
      </w:tr>
      <w:tr w:rsidR="006B40A5" w:rsidRPr="00581511" w14:paraId="18A949DF" w14:textId="77777777" w:rsidTr="0021169A">
        <w:trPr>
          <w:trHeight w:val="259"/>
        </w:trPr>
        <w:tc>
          <w:tcPr>
            <w:tcW w:w="2694" w:type="dxa"/>
          </w:tcPr>
          <w:p w14:paraId="3BF65797" w14:textId="77777777" w:rsidR="006B40A5" w:rsidRPr="00581511" w:rsidRDefault="006B40A5" w:rsidP="006B40A5">
            <w:pPr>
              <w:pStyle w:val="NoSpacing"/>
              <w:jc w:val="left"/>
              <w:rPr>
                <w:rFonts w:ascii="Verdana" w:hAnsi="Verdana"/>
                <w:sz w:val="20"/>
              </w:rPr>
            </w:pPr>
            <w:r w:rsidRPr="00581511">
              <w:rPr>
                <w:rFonts w:ascii="Verdana" w:hAnsi="Verdana"/>
                <w:sz w:val="20"/>
              </w:rPr>
              <w:t>Policy Approver</w:t>
            </w:r>
          </w:p>
        </w:tc>
        <w:tc>
          <w:tcPr>
            <w:tcW w:w="7100" w:type="dxa"/>
          </w:tcPr>
          <w:p w14:paraId="748B2221" w14:textId="7A9AAC97" w:rsidR="006B40A5" w:rsidRPr="00581511" w:rsidRDefault="00B3155D" w:rsidP="006B40A5">
            <w:pPr>
              <w:pStyle w:val="NoSpacing"/>
              <w:jc w:val="left"/>
              <w:rPr>
                <w:rFonts w:ascii="Verdana" w:hAnsi="Verdana"/>
                <w:sz w:val="20"/>
              </w:rPr>
            </w:pPr>
            <w:r>
              <w:rPr>
                <w:rFonts w:ascii="Verdana" w:hAnsi="Verdana"/>
                <w:sz w:val="20"/>
              </w:rPr>
              <w:t>Headteacher and LGB</w:t>
            </w:r>
          </w:p>
        </w:tc>
      </w:tr>
      <w:tr w:rsidR="006B40A5" w:rsidRPr="00581511" w14:paraId="47274A45" w14:textId="77777777" w:rsidTr="0021169A">
        <w:trPr>
          <w:trHeight w:val="237"/>
        </w:trPr>
        <w:tc>
          <w:tcPr>
            <w:tcW w:w="2694" w:type="dxa"/>
          </w:tcPr>
          <w:p w14:paraId="3183A97C" w14:textId="77777777" w:rsidR="006B40A5" w:rsidRPr="00581511" w:rsidRDefault="006B40A5" w:rsidP="006B40A5">
            <w:pPr>
              <w:pStyle w:val="NoSpacing"/>
              <w:jc w:val="left"/>
              <w:rPr>
                <w:rFonts w:ascii="Verdana" w:hAnsi="Verdana"/>
                <w:sz w:val="20"/>
              </w:rPr>
            </w:pPr>
            <w:r w:rsidRPr="00581511">
              <w:rPr>
                <w:rFonts w:ascii="Verdana" w:hAnsi="Verdana"/>
                <w:sz w:val="20"/>
              </w:rPr>
              <w:t>Current Policy Version</w:t>
            </w:r>
          </w:p>
        </w:tc>
        <w:tc>
          <w:tcPr>
            <w:tcW w:w="7100" w:type="dxa"/>
          </w:tcPr>
          <w:p w14:paraId="2309B9BD" w14:textId="66604162" w:rsidR="006B40A5" w:rsidRPr="00581511" w:rsidRDefault="00050C22" w:rsidP="006B40A5">
            <w:pPr>
              <w:pStyle w:val="NoSpacing"/>
              <w:jc w:val="left"/>
              <w:rPr>
                <w:rFonts w:ascii="Verdana" w:hAnsi="Verdana"/>
                <w:sz w:val="20"/>
              </w:rPr>
            </w:pPr>
            <w:r>
              <w:rPr>
                <w:rFonts w:ascii="Verdana" w:hAnsi="Verdana"/>
                <w:sz w:val="20"/>
              </w:rPr>
              <w:t>1.0</w:t>
            </w:r>
          </w:p>
        </w:tc>
      </w:tr>
      <w:tr w:rsidR="006B40A5" w:rsidRPr="00581511" w14:paraId="5C35043E" w14:textId="77777777" w:rsidTr="0021169A">
        <w:trPr>
          <w:trHeight w:val="237"/>
        </w:trPr>
        <w:tc>
          <w:tcPr>
            <w:tcW w:w="2694" w:type="dxa"/>
          </w:tcPr>
          <w:p w14:paraId="49592543" w14:textId="77777777" w:rsidR="006B40A5" w:rsidRPr="00581511" w:rsidRDefault="006B40A5" w:rsidP="006B40A5">
            <w:pPr>
              <w:pStyle w:val="NoSpacing"/>
              <w:jc w:val="left"/>
              <w:rPr>
                <w:rFonts w:ascii="Verdana" w:hAnsi="Verdana"/>
                <w:sz w:val="20"/>
              </w:rPr>
            </w:pPr>
            <w:r w:rsidRPr="00581511">
              <w:rPr>
                <w:rFonts w:ascii="Verdana" w:hAnsi="Verdana"/>
                <w:sz w:val="20"/>
              </w:rPr>
              <w:t>Policy Effective From</w:t>
            </w:r>
          </w:p>
        </w:tc>
        <w:tc>
          <w:tcPr>
            <w:tcW w:w="7100" w:type="dxa"/>
          </w:tcPr>
          <w:p w14:paraId="7BF76044" w14:textId="25ED5414" w:rsidR="006B40A5" w:rsidRPr="00581511" w:rsidRDefault="005A331C" w:rsidP="006B40A5">
            <w:pPr>
              <w:pStyle w:val="NoSpacing"/>
              <w:jc w:val="left"/>
              <w:rPr>
                <w:rFonts w:ascii="Verdana" w:hAnsi="Verdana"/>
                <w:sz w:val="20"/>
              </w:rPr>
            </w:pPr>
            <w:r>
              <w:rPr>
                <w:rFonts w:ascii="Verdana" w:hAnsi="Verdana"/>
                <w:sz w:val="20"/>
              </w:rPr>
              <w:t>March</w:t>
            </w:r>
            <w:r w:rsidR="00050C22">
              <w:rPr>
                <w:rFonts w:ascii="Verdana" w:hAnsi="Verdana"/>
                <w:sz w:val="20"/>
              </w:rPr>
              <w:t xml:space="preserve"> 2026</w:t>
            </w:r>
          </w:p>
        </w:tc>
      </w:tr>
      <w:tr w:rsidR="006B40A5" w:rsidRPr="00581511" w14:paraId="16CFB1CC" w14:textId="77777777" w:rsidTr="0021169A">
        <w:trPr>
          <w:trHeight w:val="237"/>
        </w:trPr>
        <w:tc>
          <w:tcPr>
            <w:tcW w:w="2694" w:type="dxa"/>
          </w:tcPr>
          <w:p w14:paraId="78F09BF5" w14:textId="77777777" w:rsidR="006B40A5" w:rsidRPr="00581511" w:rsidRDefault="006B40A5" w:rsidP="006B40A5">
            <w:pPr>
              <w:pStyle w:val="NoSpacing"/>
              <w:jc w:val="left"/>
              <w:rPr>
                <w:rFonts w:ascii="Verdana" w:hAnsi="Verdana"/>
                <w:sz w:val="20"/>
              </w:rPr>
            </w:pPr>
            <w:r w:rsidRPr="00581511">
              <w:rPr>
                <w:rFonts w:ascii="Verdana" w:hAnsi="Verdana"/>
                <w:sz w:val="20"/>
              </w:rPr>
              <w:t>Policy Review Date</w:t>
            </w:r>
          </w:p>
        </w:tc>
        <w:tc>
          <w:tcPr>
            <w:tcW w:w="7100" w:type="dxa"/>
          </w:tcPr>
          <w:p w14:paraId="419BF340" w14:textId="6B81CC52" w:rsidR="006B40A5" w:rsidRPr="00581511" w:rsidRDefault="00B3155D" w:rsidP="006B40A5">
            <w:pPr>
              <w:pStyle w:val="NoSpacing"/>
              <w:jc w:val="left"/>
              <w:rPr>
                <w:rFonts w:ascii="Verdana" w:hAnsi="Verdana"/>
                <w:sz w:val="20"/>
              </w:rPr>
            </w:pPr>
            <w:r>
              <w:rPr>
                <w:rFonts w:ascii="Verdana" w:hAnsi="Verdana"/>
                <w:sz w:val="20"/>
              </w:rPr>
              <w:t>September 2026</w:t>
            </w:r>
          </w:p>
        </w:tc>
      </w:tr>
    </w:tbl>
    <w:p w14:paraId="38E4A6E4" w14:textId="77777777" w:rsidR="006B40A5" w:rsidRPr="00581511" w:rsidRDefault="006B40A5" w:rsidP="006B40A5">
      <w:pPr>
        <w:spacing w:after="120" w:line="360" w:lineRule="auto"/>
        <w:ind w:left="360"/>
        <w:rPr>
          <w:rFonts w:ascii="Verdana" w:hAnsi="Verdana"/>
          <w:sz w:val="20"/>
          <w:szCs w:val="20"/>
        </w:rPr>
      </w:pPr>
    </w:p>
    <w:p w14:paraId="36E3531E" w14:textId="77777777" w:rsidR="006B40A5" w:rsidRPr="00581511" w:rsidRDefault="006B40A5" w:rsidP="006B40A5">
      <w:pPr>
        <w:spacing w:after="120" w:line="360" w:lineRule="auto"/>
        <w:rPr>
          <w:rFonts w:ascii="Verdana" w:hAnsi="Verdana"/>
          <w:b/>
          <w:sz w:val="20"/>
          <w:szCs w:val="20"/>
        </w:rPr>
      </w:pPr>
      <w:r w:rsidRPr="00581511">
        <w:rPr>
          <w:rFonts w:ascii="Verdana" w:hAnsi="Verdana"/>
          <w:b/>
          <w:sz w:val="20"/>
          <w:szCs w:val="20"/>
        </w:rPr>
        <w:t>Revision Schedule</w:t>
      </w:r>
    </w:p>
    <w:tbl>
      <w:tblPr>
        <w:tblStyle w:val="TableGrid"/>
        <w:tblW w:w="9781" w:type="dxa"/>
        <w:tblInd w:w="-5" w:type="dxa"/>
        <w:tblCellMar>
          <w:top w:w="57" w:type="dxa"/>
          <w:bottom w:w="57" w:type="dxa"/>
        </w:tblCellMar>
        <w:tblLook w:val="04A0" w:firstRow="1" w:lastRow="0" w:firstColumn="1" w:lastColumn="0" w:noHBand="0" w:noVBand="1"/>
      </w:tblPr>
      <w:tblGrid>
        <w:gridCol w:w="1263"/>
        <w:gridCol w:w="6580"/>
        <w:gridCol w:w="1938"/>
      </w:tblGrid>
      <w:tr w:rsidR="00DD1CEE" w:rsidRPr="00581511" w14:paraId="40D2A584" w14:textId="77777777" w:rsidTr="0021169A">
        <w:trPr>
          <w:trHeight w:val="366"/>
        </w:trPr>
        <w:tc>
          <w:tcPr>
            <w:tcW w:w="1276" w:type="dxa"/>
          </w:tcPr>
          <w:p w14:paraId="49F87B04" w14:textId="77777777" w:rsidR="00DD1CEE" w:rsidRPr="00581511" w:rsidRDefault="00DD1CEE" w:rsidP="006B40A5">
            <w:pPr>
              <w:pStyle w:val="ListParagraph"/>
              <w:ind w:left="0"/>
              <w:jc w:val="left"/>
              <w:rPr>
                <w:rFonts w:ascii="Verdana" w:hAnsi="Verdana"/>
                <w:b/>
                <w:sz w:val="20"/>
              </w:rPr>
            </w:pPr>
            <w:r w:rsidRPr="00581511">
              <w:rPr>
                <w:rFonts w:ascii="Verdana" w:hAnsi="Verdana"/>
                <w:b/>
                <w:sz w:val="20"/>
              </w:rPr>
              <w:t>Version</w:t>
            </w:r>
          </w:p>
        </w:tc>
        <w:tc>
          <w:tcPr>
            <w:tcW w:w="6946" w:type="dxa"/>
          </w:tcPr>
          <w:p w14:paraId="5C942F7A" w14:textId="26EDC1C4" w:rsidR="00DD1CEE" w:rsidRPr="00581511" w:rsidRDefault="00DD1CEE" w:rsidP="006B40A5">
            <w:pPr>
              <w:pStyle w:val="ListParagraph"/>
              <w:ind w:left="0"/>
              <w:jc w:val="left"/>
              <w:rPr>
                <w:rFonts w:ascii="Verdana" w:hAnsi="Verdana"/>
                <w:b/>
                <w:sz w:val="20"/>
              </w:rPr>
            </w:pPr>
            <w:r w:rsidRPr="00581511">
              <w:rPr>
                <w:rFonts w:ascii="Verdana" w:hAnsi="Verdana"/>
                <w:b/>
                <w:sz w:val="20"/>
              </w:rPr>
              <w:t>Revisions</w:t>
            </w:r>
          </w:p>
        </w:tc>
        <w:tc>
          <w:tcPr>
            <w:tcW w:w="1559" w:type="dxa"/>
          </w:tcPr>
          <w:p w14:paraId="3BEE5228" w14:textId="77777777" w:rsidR="00DD1CEE" w:rsidRPr="00581511" w:rsidRDefault="00DD1CEE" w:rsidP="006B40A5">
            <w:pPr>
              <w:pStyle w:val="ListParagraph"/>
              <w:ind w:left="0"/>
              <w:jc w:val="left"/>
              <w:rPr>
                <w:rFonts w:ascii="Verdana" w:hAnsi="Verdana"/>
                <w:b/>
                <w:sz w:val="20"/>
              </w:rPr>
            </w:pPr>
            <w:r w:rsidRPr="00581511">
              <w:rPr>
                <w:rFonts w:ascii="Verdana" w:hAnsi="Verdana"/>
                <w:b/>
                <w:sz w:val="20"/>
              </w:rPr>
              <w:t>By whom</w:t>
            </w:r>
          </w:p>
        </w:tc>
      </w:tr>
      <w:tr w:rsidR="00DD1CEE" w:rsidRPr="00581511" w14:paraId="45654CA0" w14:textId="77777777" w:rsidTr="0021169A">
        <w:tc>
          <w:tcPr>
            <w:tcW w:w="1276" w:type="dxa"/>
          </w:tcPr>
          <w:p w14:paraId="6C24A2C0" w14:textId="20760D92" w:rsidR="00DD1CEE" w:rsidRPr="00581511" w:rsidRDefault="00096274" w:rsidP="006B40A5">
            <w:pPr>
              <w:pStyle w:val="ListParagraph"/>
              <w:ind w:left="0"/>
              <w:jc w:val="left"/>
              <w:rPr>
                <w:rFonts w:ascii="Verdana" w:hAnsi="Verdana"/>
                <w:sz w:val="20"/>
              </w:rPr>
            </w:pPr>
            <w:r>
              <w:rPr>
                <w:rFonts w:ascii="Verdana" w:hAnsi="Verdana"/>
                <w:sz w:val="20"/>
              </w:rPr>
              <w:t>1.0</w:t>
            </w:r>
          </w:p>
        </w:tc>
        <w:tc>
          <w:tcPr>
            <w:tcW w:w="6946" w:type="dxa"/>
          </w:tcPr>
          <w:p w14:paraId="54848BDF" w14:textId="4FB9556E" w:rsidR="00DD1CEE" w:rsidRPr="00581511" w:rsidRDefault="00096274" w:rsidP="006B40A5">
            <w:pPr>
              <w:pStyle w:val="ListParagraph"/>
              <w:ind w:left="0"/>
              <w:jc w:val="left"/>
              <w:rPr>
                <w:rFonts w:ascii="Verdana" w:hAnsi="Verdana"/>
                <w:sz w:val="20"/>
              </w:rPr>
            </w:pPr>
            <w:r>
              <w:rPr>
                <w:rFonts w:ascii="Verdana" w:hAnsi="Verdana"/>
                <w:sz w:val="20"/>
              </w:rPr>
              <w:t>Original policy document.</w:t>
            </w:r>
          </w:p>
        </w:tc>
        <w:tc>
          <w:tcPr>
            <w:tcW w:w="1559" w:type="dxa"/>
          </w:tcPr>
          <w:p w14:paraId="7BF6C80B" w14:textId="3724D445" w:rsidR="00DD1CEE" w:rsidRPr="00581511" w:rsidRDefault="00B3155D" w:rsidP="006B40A5">
            <w:pPr>
              <w:pStyle w:val="ListParagraph"/>
              <w:ind w:left="0"/>
              <w:jc w:val="left"/>
              <w:rPr>
                <w:rFonts w:ascii="Verdana" w:hAnsi="Verdana"/>
                <w:sz w:val="20"/>
              </w:rPr>
            </w:pPr>
            <w:r>
              <w:rPr>
                <w:rFonts w:ascii="Verdana" w:hAnsi="Verdana"/>
                <w:sz w:val="20"/>
              </w:rPr>
              <w:t>HT/DSL/SENDCO</w:t>
            </w:r>
          </w:p>
        </w:tc>
      </w:tr>
      <w:tr w:rsidR="00DD1CEE" w:rsidRPr="00581511" w14:paraId="2DC6A0FE" w14:textId="77777777" w:rsidTr="0021169A">
        <w:tc>
          <w:tcPr>
            <w:tcW w:w="1276" w:type="dxa"/>
          </w:tcPr>
          <w:p w14:paraId="5A396F10" w14:textId="5532C35B" w:rsidR="00DD1CEE" w:rsidRPr="00581511" w:rsidRDefault="00DD1CEE" w:rsidP="006B40A5">
            <w:pPr>
              <w:pStyle w:val="ListParagraph"/>
              <w:ind w:left="0"/>
              <w:jc w:val="left"/>
              <w:rPr>
                <w:rFonts w:ascii="Verdana" w:hAnsi="Verdana"/>
                <w:sz w:val="20"/>
              </w:rPr>
            </w:pPr>
          </w:p>
        </w:tc>
        <w:tc>
          <w:tcPr>
            <w:tcW w:w="6946" w:type="dxa"/>
          </w:tcPr>
          <w:p w14:paraId="6866A9F4" w14:textId="6DDD131A" w:rsidR="00DD1CEE" w:rsidRPr="00581511" w:rsidRDefault="00DD1CEE" w:rsidP="006B40A5">
            <w:pPr>
              <w:pStyle w:val="ListParagraph"/>
              <w:ind w:left="0"/>
              <w:jc w:val="left"/>
              <w:rPr>
                <w:rFonts w:ascii="Verdana" w:hAnsi="Verdana"/>
                <w:sz w:val="20"/>
              </w:rPr>
            </w:pPr>
          </w:p>
        </w:tc>
        <w:tc>
          <w:tcPr>
            <w:tcW w:w="1559" w:type="dxa"/>
          </w:tcPr>
          <w:p w14:paraId="4592DA1F" w14:textId="54056413" w:rsidR="00DD1CEE" w:rsidRPr="00581511" w:rsidRDefault="00DD1CEE" w:rsidP="006B40A5">
            <w:pPr>
              <w:pStyle w:val="ListParagraph"/>
              <w:ind w:left="0"/>
              <w:jc w:val="left"/>
              <w:rPr>
                <w:rFonts w:ascii="Verdana" w:hAnsi="Verdana"/>
                <w:sz w:val="20"/>
              </w:rPr>
            </w:pPr>
          </w:p>
        </w:tc>
      </w:tr>
      <w:tr w:rsidR="00DD1CEE" w:rsidRPr="00581511" w14:paraId="7FF77AA9" w14:textId="77777777" w:rsidTr="0021169A">
        <w:tc>
          <w:tcPr>
            <w:tcW w:w="1276" w:type="dxa"/>
          </w:tcPr>
          <w:p w14:paraId="381AFFEC" w14:textId="7A2E7B96" w:rsidR="00DD1CEE" w:rsidRPr="00581511" w:rsidRDefault="00DD1CEE" w:rsidP="006B40A5">
            <w:pPr>
              <w:pStyle w:val="ListParagraph"/>
              <w:ind w:left="0"/>
              <w:jc w:val="left"/>
              <w:rPr>
                <w:rFonts w:ascii="Verdana" w:hAnsi="Verdana"/>
                <w:sz w:val="20"/>
              </w:rPr>
            </w:pPr>
          </w:p>
        </w:tc>
        <w:tc>
          <w:tcPr>
            <w:tcW w:w="6946" w:type="dxa"/>
          </w:tcPr>
          <w:p w14:paraId="7ED8DDCB" w14:textId="3F8F5EA3" w:rsidR="00DD1CEE" w:rsidRPr="00581511" w:rsidRDefault="00DD1CEE" w:rsidP="006B40A5">
            <w:pPr>
              <w:pStyle w:val="ListParagraph"/>
              <w:ind w:left="0"/>
              <w:jc w:val="left"/>
              <w:rPr>
                <w:rFonts w:ascii="Verdana" w:hAnsi="Verdana"/>
                <w:sz w:val="20"/>
              </w:rPr>
            </w:pPr>
          </w:p>
        </w:tc>
        <w:tc>
          <w:tcPr>
            <w:tcW w:w="1559" w:type="dxa"/>
          </w:tcPr>
          <w:p w14:paraId="60C1A583" w14:textId="177D5E17" w:rsidR="00DD1CEE" w:rsidRPr="00581511" w:rsidRDefault="00DD1CEE" w:rsidP="006B40A5">
            <w:pPr>
              <w:pStyle w:val="ListParagraph"/>
              <w:ind w:left="0"/>
              <w:jc w:val="left"/>
              <w:rPr>
                <w:rFonts w:ascii="Verdana" w:hAnsi="Verdana"/>
                <w:sz w:val="20"/>
              </w:rPr>
            </w:pPr>
          </w:p>
        </w:tc>
      </w:tr>
      <w:tr w:rsidR="00DD1CEE" w:rsidRPr="00581511" w14:paraId="2613EE9D" w14:textId="77777777" w:rsidTr="0021169A">
        <w:tc>
          <w:tcPr>
            <w:tcW w:w="1276" w:type="dxa"/>
          </w:tcPr>
          <w:p w14:paraId="5429B10F" w14:textId="77777777" w:rsidR="00DD1CEE" w:rsidRPr="00581511" w:rsidRDefault="00DD1CEE" w:rsidP="006B40A5">
            <w:pPr>
              <w:pStyle w:val="ListParagraph"/>
              <w:ind w:left="0"/>
              <w:jc w:val="left"/>
              <w:rPr>
                <w:rFonts w:ascii="Verdana" w:hAnsi="Verdana"/>
                <w:sz w:val="20"/>
              </w:rPr>
            </w:pPr>
          </w:p>
        </w:tc>
        <w:tc>
          <w:tcPr>
            <w:tcW w:w="6946" w:type="dxa"/>
          </w:tcPr>
          <w:p w14:paraId="5E7A7C77" w14:textId="40B8E290" w:rsidR="00DD1CEE" w:rsidRPr="00581511" w:rsidRDefault="00DD1CEE" w:rsidP="006B40A5">
            <w:pPr>
              <w:pStyle w:val="ListParagraph"/>
              <w:ind w:left="0"/>
              <w:jc w:val="left"/>
              <w:rPr>
                <w:rFonts w:ascii="Verdana" w:hAnsi="Verdana"/>
                <w:sz w:val="20"/>
              </w:rPr>
            </w:pPr>
          </w:p>
        </w:tc>
        <w:tc>
          <w:tcPr>
            <w:tcW w:w="1559" w:type="dxa"/>
          </w:tcPr>
          <w:p w14:paraId="1C05D047" w14:textId="77777777" w:rsidR="00DD1CEE" w:rsidRPr="00581511" w:rsidRDefault="00DD1CEE" w:rsidP="006B40A5">
            <w:pPr>
              <w:pStyle w:val="ListParagraph"/>
              <w:ind w:left="0"/>
              <w:jc w:val="left"/>
              <w:rPr>
                <w:rFonts w:ascii="Verdana" w:hAnsi="Verdana"/>
                <w:sz w:val="20"/>
              </w:rPr>
            </w:pPr>
          </w:p>
        </w:tc>
      </w:tr>
      <w:tr w:rsidR="00DD1CEE" w:rsidRPr="00581511" w14:paraId="45535331" w14:textId="77777777" w:rsidTr="0021169A">
        <w:tc>
          <w:tcPr>
            <w:tcW w:w="1276" w:type="dxa"/>
          </w:tcPr>
          <w:p w14:paraId="65B5C710" w14:textId="77777777" w:rsidR="00DD1CEE" w:rsidRPr="00581511" w:rsidRDefault="00DD1CEE" w:rsidP="006B40A5">
            <w:pPr>
              <w:pStyle w:val="ListParagraph"/>
              <w:ind w:left="0"/>
              <w:jc w:val="left"/>
              <w:rPr>
                <w:rFonts w:ascii="Verdana" w:hAnsi="Verdana"/>
                <w:sz w:val="20"/>
              </w:rPr>
            </w:pPr>
          </w:p>
        </w:tc>
        <w:tc>
          <w:tcPr>
            <w:tcW w:w="6946" w:type="dxa"/>
          </w:tcPr>
          <w:p w14:paraId="09A29C57" w14:textId="2E5F316F" w:rsidR="00DD1CEE" w:rsidRPr="00581511" w:rsidRDefault="00DD1CEE" w:rsidP="006B40A5">
            <w:pPr>
              <w:pStyle w:val="ListParagraph"/>
              <w:ind w:left="0"/>
              <w:jc w:val="left"/>
              <w:rPr>
                <w:rFonts w:ascii="Verdana" w:hAnsi="Verdana"/>
                <w:sz w:val="20"/>
              </w:rPr>
            </w:pPr>
          </w:p>
        </w:tc>
        <w:tc>
          <w:tcPr>
            <w:tcW w:w="1559" w:type="dxa"/>
          </w:tcPr>
          <w:p w14:paraId="3E545BD2" w14:textId="77777777" w:rsidR="00DD1CEE" w:rsidRPr="00581511" w:rsidRDefault="00DD1CEE" w:rsidP="006B40A5">
            <w:pPr>
              <w:pStyle w:val="ListParagraph"/>
              <w:ind w:left="0"/>
              <w:jc w:val="left"/>
              <w:rPr>
                <w:rFonts w:ascii="Verdana" w:hAnsi="Verdana"/>
                <w:sz w:val="20"/>
              </w:rPr>
            </w:pPr>
          </w:p>
        </w:tc>
      </w:tr>
      <w:tr w:rsidR="00DD1CEE" w:rsidRPr="00581511" w14:paraId="413E6702" w14:textId="77777777" w:rsidTr="0021169A">
        <w:tc>
          <w:tcPr>
            <w:tcW w:w="1276" w:type="dxa"/>
          </w:tcPr>
          <w:p w14:paraId="28AB58B7" w14:textId="77777777" w:rsidR="00DD1CEE" w:rsidRPr="00581511" w:rsidRDefault="00DD1CEE" w:rsidP="006B40A5">
            <w:pPr>
              <w:pStyle w:val="ListParagraph"/>
              <w:ind w:left="0"/>
              <w:jc w:val="left"/>
              <w:rPr>
                <w:rFonts w:ascii="Verdana" w:hAnsi="Verdana"/>
                <w:sz w:val="20"/>
              </w:rPr>
            </w:pPr>
          </w:p>
        </w:tc>
        <w:tc>
          <w:tcPr>
            <w:tcW w:w="6946" w:type="dxa"/>
          </w:tcPr>
          <w:p w14:paraId="50773D1F" w14:textId="185B33B5" w:rsidR="00DD1CEE" w:rsidRPr="00581511" w:rsidRDefault="00DD1CEE" w:rsidP="006B40A5">
            <w:pPr>
              <w:pStyle w:val="ListParagraph"/>
              <w:ind w:left="0"/>
              <w:jc w:val="left"/>
              <w:rPr>
                <w:rFonts w:ascii="Verdana" w:hAnsi="Verdana"/>
                <w:sz w:val="20"/>
              </w:rPr>
            </w:pPr>
          </w:p>
        </w:tc>
        <w:tc>
          <w:tcPr>
            <w:tcW w:w="1559" w:type="dxa"/>
          </w:tcPr>
          <w:p w14:paraId="0970A389" w14:textId="77777777" w:rsidR="00DD1CEE" w:rsidRPr="00581511" w:rsidRDefault="00DD1CEE" w:rsidP="006B40A5">
            <w:pPr>
              <w:pStyle w:val="ListParagraph"/>
              <w:ind w:left="0"/>
              <w:jc w:val="left"/>
              <w:rPr>
                <w:rFonts w:ascii="Verdana" w:hAnsi="Verdana"/>
                <w:sz w:val="20"/>
              </w:rPr>
            </w:pPr>
          </w:p>
        </w:tc>
      </w:tr>
      <w:tr w:rsidR="00DD1CEE" w:rsidRPr="00581511" w14:paraId="7168BBC8" w14:textId="77777777" w:rsidTr="0021169A">
        <w:tc>
          <w:tcPr>
            <w:tcW w:w="1276" w:type="dxa"/>
          </w:tcPr>
          <w:p w14:paraId="12027FF6" w14:textId="77777777" w:rsidR="00DD1CEE" w:rsidRPr="00581511" w:rsidRDefault="00DD1CEE" w:rsidP="006B40A5">
            <w:pPr>
              <w:pStyle w:val="ListParagraph"/>
              <w:ind w:left="0"/>
              <w:jc w:val="left"/>
              <w:rPr>
                <w:rFonts w:ascii="Verdana" w:hAnsi="Verdana"/>
                <w:sz w:val="20"/>
              </w:rPr>
            </w:pPr>
          </w:p>
        </w:tc>
        <w:tc>
          <w:tcPr>
            <w:tcW w:w="6946" w:type="dxa"/>
          </w:tcPr>
          <w:p w14:paraId="04F3B7BE" w14:textId="767E8027" w:rsidR="00DD1CEE" w:rsidRPr="00581511" w:rsidRDefault="00DD1CEE" w:rsidP="006B40A5">
            <w:pPr>
              <w:pStyle w:val="ListParagraph"/>
              <w:ind w:left="0"/>
              <w:jc w:val="left"/>
              <w:rPr>
                <w:rFonts w:ascii="Verdana" w:hAnsi="Verdana"/>
                <w:sz w:val="20"/>
              </w:rPr>
            </w:pPr>
          </w:p>
        </w:tc>
        <w:tc>
          <w:tcPr>
            <w:tcW w:w="1559" w:type="dxa"/>
          </w:tcPr>
          <w:p w14:paraId="14DCB06B" w14:textId="77777777" w:rsidR="00DD1CEE" w:rsidRPr="00581511" w:rsidRDefault="00DD1CEE" w:rsidP="006B40A5">
            <w:pPr>
              <w:pStyle w:val="ListParagraph"/>
              <w:ind w:left="0"/>
              <w:jc w:val="left"/>
              <w:rPr>
                <w:rFonts w:ascii="Verdana" w:hAnsi="Verdana"/>
                <w:sz w:val="20"/>
              </w:rPr>
            </w:pPr>
          </w:p>
        </w:tc>
      </w:tr>
      <w:tr w:rsidR="00DD1CEE" w:rsidRPr="00581511" w14:paraId="392E205F" w14:textId="77777777" w:rsidTr="0021169A">
        <w:tc>
          <w:tcPr>
            <w:tcW w:w="1276" w:type="dxa"/>
          </w:tcPr>
          <w:p w14:paraId="59F8C95D" w14:textId="77777777" w:rsidR="00DD1CEE" w:rsidRPr="00581511" w:rsidRDefault="00DD1CEE" w:rsidP="006B40A5">
            <w:pPr>
              <w:pStyle w:val="ListParagraph"/>
              <w:ind w:left="0"/>
              <w:jc w:val="left"/>
              <w:rPr>
                <w:rFonts w:ascii="Verdana" w:hAnsi="Verdana"/>
                <w:sz w:val="20"/>
              </w:rPr>
            </w:pPr>
          </w:p>
        </w:tc>
        <w:tc>
          <w:tcPr>
            <w:tcW w:w="6946" w:type="dxa"/>
          </w:tcPr>
          <w:p w14:paraId="3851C93B" w14:textId="57164C55" w:rsidR="00DD1CEE" w:rsidRPr="00581511" w:rsidRDefault="00DD1CEE" w:rsidP="006B40A5">
            <w:pPr>
              <w:pStyle w:val="ListParagraph"/>
              <w:ind w:left="0"/>
              <w:jc w:val="left"/>
              <w:rPr>
                <w:rFonts w:ascii="Verdana" w:hAnsi="Verdana"/>
                <w:sz w:val="20"/>
              </w:rPr>
            </w:pPr>
          </w:p>
        </w:tc>
        <w:tc>
          <w:tcPr>
            <w:tcW w:w="1559" w:type="dxa"/>
          </w:tcPr>
          <w:p w14:paraId="34A1AB1C" w14:textId="77777777" w:rsidR="00DD1CEE" w:rsidRPr="00581511" w:rsidRDefault="00DD1CEE" w:rsidP="006B40A5">
            <w:pPr>
              <w:pStyle w:val="ListParagraph"/>
              <w:ind w:left="0"/>
              <w:jc w:val="left"/>
              <w:rPr>
                <w:rFonts w:ascii="Verdana" w:hAnsi="Verdana"/>
                <w:sz w:val="20"/>
              </w:rPr>
            </w:pPr>
          </w:p>
        </w:tc>
      </w:tr>
      <w:tr w:rsidR="00DD1CEE" w:rsidRPr="00581511" w14:paraId="5EFC2AC0" w14:textId="77777777" w:rsidTr="0021169A">
        <w:tc>
          <w:tcPr>
            <w:tcW w:w="1276" w:type="dxa"/>
          </w:tcPr>
          <w:p w14:paraId="399CB620" w14:textId="77777777" w:rsidR="00DD1CEE" w:rsidRPr="00581511" w:rsidRDefault="00DD1CEE" w:rsidP="006B40A5">
            <w:pPr>
              <w:pStyle w:val="ListParagraph"/>
              <w:ind w:left="0"/>
              <w:jc w:val="left"/>
              <w:rPr>
                <w:rFonts w:ascii="Verdana" w:hAnsi="Verdana"/>
                <w:sz w:val="20"/>
              </w:rPr>
            </w:pPr>
          </w:p>
        </w:tc>
        <w:tc>
          <w:tcPr>
            <w:tcW w:w="6946" w:type="dxa"/>
          </w:tcPr>
          <w:p w14:paraId="4C03CCC1" w14:textId="2089A694" w:rsidR="00DD1CEE" w:rsidRPr="00581511" w:rsidRDefault="00DD1CEE" w:rsidP="006B40A5">
            <w:pPr>
              <w:pStyle w:val="ListParagraph"/>
              <w:ind w:left="0"/>
              <w:jc w:val="left"/>
              <w:rPr>
                <w:rFonts w:ascii="Verdana" w:hAnsi="Verdana"/>
                <w:sz w:val="20"/>
              </w:rPr>
            </w:pPr>
          </w:p>
        </w:tc>
        <w:tc>
          <w:tcPr>
            <w:tcW w:w="1559" w:type="dxa"/>
          </w:tcPr>
          <w:p w14:paraId="48D2EDDE" w14:textId="77777777" w:rsidR="00DD1CEE" w:rsidRPr="00581511" w:rsidRDefault="00DD1CEE" w:rsidP="006B40A5">
            <w:pPr>
              <w:pStyle w:val="ListParagraph"/>
              <w:ind w:left="0"/>
              <w:jc w:val="left"/>
              <w:rPr>
                <w:rFonts w:ascii="Verdana" w:hAnsi="Verdana"/>
                <w:sz w:val="20"/>
              </w:rPr>
            </w:pPr>
          </w:p>
        </w:tc>
      </w:tr>
      <w:tr w:rsidR="00DD1CEE" w:rsidRPr="00581511" w14:paraId="25E1E205" w14:textId="77777777" w:rsidTr="0021169A">
        <w:tc>
          <w:tcPr>
            <w:tcW w:w="1276" w:type="dxa"/>
          </w:tcPr>
          <w:p w14:paraId="0B00DE12" w14:textId="77777777" w:rsidR="00DD1CEE" w:rsidRPr="00581511" w:rsidRDefault="00DD1CEE" w:rsidP="006B40A5">
            <w:pPr>
              <w:pStyle w:val="ListParagraph"/>
              <w:ind w:left="0"/>
              <w:jc w:val="left"/>
              <w:rPr>
                <w:rFonts w:ascii="Verdana" w:hAnsi="Verdana"/>
                <w:sz w:val="20"/>
              </w:rPr>
            </w:pPr>
          </w:p>
        </w:tc>
        <w:tc>
          <w:tcPr>
            <w:tcW w:w="6946" w:type="dxa"/>
          </w:tcPr>
          <w:p w14:paraId="3B54159B" w14:textId="27BCB36D" w:rsidR="00DD1CEE" w:rsidRPr="00581511" w:rsidRDefault="00DD1CEE" w:rsidP="006B40A5">
            <w:pPr>
              <w:pStyle w:val="ListParagraph"/>
              <w:ind w:left="0"/>
              <w:jc w:val="left"/>
              <w:rPr>
                <w:rFonts w:ascii="Verdana" w:hAnsi="Verdana"/>
                <w:sz w:val="20"/>
              </w:rPr>
            </w:pPr>
          </w:p>
        </w:tc>
        <w:tc>
          <w:tcPr>
            <w:tcW w:w="1559" w:type="dxa"/>
          </w:tcPr>
          <w:p w14:paraId="23CDB693" w14:textId="77777777" w:rsidR="00DD1CEE" w:rsidRPr="00581511" w:rsidRDefault="00DD1CEE" w:rsidP="006B40A5">
            <w:pPr>
              <w:pStyle w:val="ListParagraph"/>
              <w:ind w:left="0"/>
              <w:jc w:val="left"/>
              <w:rPr>
                <w:rFonts w:ascii="Verdana" w:hAnsi="Verdana"/>
                <w:sz w:val="20"/>
              </w:rPr>
            </w:pPr>
          </w:p>
        </w:tc>
      </w:tr>
      <w:tr w:rsidR="00DD1CEE" w:rsidRPr="00581511" w14:paraId="393F8868" w14:textId="77777777" w:rsidTr="0021169A">
        <w:tc>
          <w:tcPr>
            <w:tcW w:w="1276" w:type="dxa"/>
          </w:tcPr>
          <w:p w14:paraId="65A8B1A1" w14:textId="77777777" w:rsidR="00DD1CEE" w:rsidRPr="00581511" w:rsidRDefault="00DD1CEE" w:rsidP="006B40A5">
            <w:pPr>
              <w:pStyle w:val="ListParagraph"/>
              <w:ind w:left="0"/>
              <w:jc w:val="left"/>
              <w:rPr>
                <w:rFonts w:ascii="Verdana" w:hAnsi="Verdana"/>
                <w:sz w:val="20"/>
              </w:rPr>
            </w:pPr>
          </w:p>
        </w:tc>
        <w:tc>
          <w:tcPr>
            <w:tcW w:w="6946" w:type="dxa"/>
          </w:tcPr>
          <w:p w14:paraId="13B36933" w14:textId="68F0C6E2" w:rsidR="00DD1CEE" w:rsidRPr="00581511" w:rsidRDefault="00DD1CEE" w:rsidP="006B40A5">
            <w:pPr>
              <w:pStyle w:val="ListParagraph"/>
              <w:ind w:left="0"/>
              <w:jc w:val="left"/>
              <w:rPr>
                <w:rFonts w:ascii="Verdana" w:hAnsi="Verdana"/>
                <w:sz w:val="20"/>
              </w:rPr>
            </w:pPr>
          </w:p>
        </w:tc>
        <w:tc>
          <w:tcPr>
            <w:tcW w:w="1559" w:type="dxa"/>
          </w:tcPr>
          <w:p w14:paraId="64D778BB" w14:textId="77777777" w:rsidR="00DD1CEE" w:rsidRPr="00581511" w:rsidRDefault="00DD1CEE" w:rsidP="006B40A5">
            <w:pPr>
              <w:pStyle w:val="ListParagraph"/>
              <w:ind w:left="0"/>
              <w:jc w:val="left"/>
              <w:rPr>
                <w:rFonts w:ascii="Verdana" w:hAnsi="Verdana"/>
                <w:sz w:val="20"/>
              </w:rPr>
            </w:pPr>
          </w:p>
        </w:tc>
      </w:tr>
      <w:tr w:rsidR="00DD1CEE" w:rsidRPr="00581511" w14:paraId="1190856B" w14:textId="77777777" w:rsidTr="0021169A">
        <w:tc>
          <w:tcPr>
            <w:tcW w:w="1276" w:type="dxa"/>
          </w:tcPr>
          <w:p w14:paraId="5560DBE4" w14:textId="77777777" w:rsidR="00DD1CEE" w:rsidRPr="00581511" w:rsidRDefault="00DD1CEE" w:rsidP="006B40A5">
            <w:pPr>
              <w:pStyle w:val="ListParagraph"/>
              <w:ind w:left="0"/>
              <w:jc w:val="left"/>
              <w:rPr>
                <w:rFonts w:ascii="Verdana" w:hAnsi="Verdana"/>
                <w:sz w:val="20"/>
              </w:rPr>
            </w:pPr>
          </w:p>
        </w:tc>
        <w:tc>
          <w:tcPr>
            <w:tcW w:w="6946" w:type="dxa"/>
          </w:tcPr>
          <w:p w14:paraId="7FE0990F" w14:textId="4F884497" w:rsidR="00DD1CEE" w:rsidRPr="00581511" w:rsidRDefault="00DD1CEE" w:rsidP="006B40A5">
            <w:pPr>
              <w:pStyle w:val="ListParagraph"/>
              <w:ind w:left="0"/>
              <w:jc w:val="left"/>
              <w:rPr>
                <w:rFonts w:ascii="Verdana" w:hAnsi="Verdana"/>
                <w:sz w:val="20"/>
              </w:rPr>
            </w:pPr>
          </w:p>
        </w:tc>
        <w:tc>
          <w:tcPr>
            <w:tcW w:w="1559" w:type="dxa"/>
          </w:tcPr>
          <w:p w14:paraId="665CCF7B" w14:textId="77777777" w:rsidR="00DD1CEE" w:rsidRPr="00581511" w:rsidRDefault="00DD1CEE" w:rsidP="006B40A5">
            <w:pPr>
              <w:pStyle w:val="ListParagraph"/>
              <w:ind w:left="0"/>
              <w:jc w:val="left"/>
              <w:rPr>
                <w:rFonts w:ascii="Verdana" w:hAnsi="Verdana"/>
                <w:sz w:val="20"/>
              </w:rPr>
            </w:pPr>
          </w:p>
        </w:tc>
      </w:tr>
      <w:tr w:rsidR="00DD1CEE" w:rsidRPr="00581511" w14:paraId="47ADFDC0" w14:textId="77777777" w:rsidTr="0021169A">
        <w:tc>
          <w:tcPr>
            <w:tcW w:w="1276" w:type="dxa"/>
          </w:tcPr>
          <w:p w14:paraId="705B0447" w14:textId="77777777" w:rsidR="00DD1CEE" w:rsidRPr="00581511" w:rsidRDefault="00DD1CEE" w:rsidP="006B40A5">
            <w:pPr>
              <w:pStyle w:val="ListParagraph"/>
              <w:ind w:left="0"/>
              <w:jc w:val="left"/>
              <w:rPr>
                <w:rFonts w:ascii="Verdana" w:hAnsi="Verdana"/>
                <w:sz w:val="20"/>
              </w:rPr>
            </w:pPr>
          </w:p>
        </w:tc>
        <w:tc>
          <w:tcPr>
            <w:tcW w:w="6946" w:type="dxa"/>
          </w:tcPr>
          <w:p w14:paraId="6EC010A6" w14:textId="122CB1CD" w:rsidR="00DD1CEE" w:rsidRPr="00581511" w:rsidRDefault="00DD1CEE" w:rsidP="006B40A5">
            <w:pPr>
              <w:pStyle w:val="ListParagraph"/>
              <w:ind w:left="0"/>
              <w:jc w:val="left"/>
              <w:rPr>
                <w:rFonts w:ascii="Verdana" w:hAnsi="Verdana"/>
                <w:sz w:val="20"/>
              </w:rPr>
            </w:pPr>
          </w:p>
        </w:tc>
        <w:tc>
          <w:tcPr>
            <w:tcW w:w="1559" w:type="dxa"/>
          </w:tcPr>
          <w:p w14:paraId="594BB00E" w14:textId="77777777" w:rsidR="00DD1CEE" w:rsidRPr="00581511" w:rsidRDefault="00DD1CEE" w:rsidP="006B40A5">
            <w:pPr>
              <w:pStyle w:val="ListParagraph"/>
              <w:ind w:left="0"/>
              <w:jc w:val="left"/>
              <w:rPr>
                <w:rFonts w:ascii="Verdana" w:hAnsi="Verdana"/>
                <w:sz w:val="20"/>
              </w:rPr>
            </w:pPr>
          </w:p>
        </w:tc>
      </w:tr>
      <w:tr w:rsidR="00DD1CEE" w:rsidRPr="00581511" w14:paraId="6CA7FB28" w14:textId="77777777" w:rsidTr="0021169A">
        <w:tc>
          <w:tcPr>
            <w:tcW w:w="1276" w:type="dxa"/>
          </w:tcPr>
          <w:p w14:paraId="78EC8178" w14:textId="77777777" w:rsidR="00DD1CEE" w:rsidRPr="00581511" w:rsidRDefault="00DD1CEE" w:rsidP="006B40A5">
            <w:pPr>
              <w:pStyle w:val="ListParagraph"/>
              <w:ind w:left="0"/>
              <w:jc w:val="left"/>
              <w:rPr>
                <w:rFonts w:ascii="Verdana" w:hAnsi="Verdana"/>
                <w:sz w:val="20"/>
              </w:rPr>
            </w:pPr>
          </w:p>
        </w:tc>
        <w:tc>
          <w:tcPr>
            <w:tcW w:w="6946" w:type="dxa"/>
          </w:tcPr>
          <w:p w14:paraId="242FC6D1" w14:textId="7B09A69C" w:rsidR="00DD1CEE" w:rsidRPr="00581511" w:rsidRDefault="00DD1CEE" w:rsidP="006B40A5">
            <w:pPr>
              <w:pStyle w:val="ListParagraph"/>
              <w:ind w:left="0"/>
              <w:jc w:val="left"/>
              <w:rPr>
                <w:rFonts w:ascii="Verdana" w:hAnsi="Verdana"/>
                <w:sz w:val="20"/>
              </w:rPr>
            </w:pPr>
          </w:p>
        </w:tc>
        <w:tc>
          <w:tcPr>
            <w:tcW w:w="1559" w:type="dxa"/>
          </w:tcPr>
          <w:p w14:paraId="57EAFAE5" w14:textId="77777777" w:rsidR="00DD1CEE" w:rsidRPr="00581511" w:rsidRDefault="00DD1CEE" w:rsidP="006B40A5">
            <w:pPr>
              <w:pStyle w:val="ListParagraph"/>
              <w:ind w:left="0"/>
              <w:jc w:val="left"/>
              <w:rPr>
                <w:rFonts w:ascii="Verdana" w:hAnsi="Verdana"/>
                <w:sz w:val="20"/>
              </w:rPr>
            </w:pPr>
          </w:p>
        </w:tc>
      </w:tr>
      <w:tr w:rsidR="00DD1CEE" w:rsidRPr="00581511" w14:paraId="19D97BE6" w14:textId="77777777" w:rsidTr="0021169A">
        <w:tc>
          <w:tcPr>
            <w:tcW w:w="1276" w:type="dxa"/>
          </w:tcPr>
          <w:p w14:paraId="035B10D1" w14:textId="77777777" w:rsidR="00DD1CEE" w:rsidRPr="00581511" w:rsidRDefault="00DD1CEE" w:rsidP="006B40A5">
            <w:pPr>
              <w:pStyle w:val="ListParagraph"/>
              <w:ind w:left="0"/>
              <w:jc w:val="left"/>
              <w:rPr>
                <w:rFonts w:ascii="Verdana" w:hAnsi="Verdana"/>
                <w:sz w:val="20"/>
              </w:rPr>
            </w:pPr>
          </w:p>
        </w:tc>
        <w:tc>
          <w:tcPr>
            <w:tcW w:w="6946" w:type="dxa"/>
          </w:tcPr>
          <w:p w14:paraId="57A0C8F6" w14:textId="67195412" w:rsidR="00DD1CEE" w:rsidRPr="00581511" w:rsidRDefault="00DD1CEE" w:rsidP="006B40A5">
            <w:pPr>
              <w:pStyle w:val="ListParagraph"/>
              <w:ind w:left="0"/>
              <w:jc w:val="left"/>
              <w:rPr>
                <w:rFonts w:ascii="Verdana" w:hAnsi="Verdana"/>
                <w:sz w:val="20"/>
              </w:rPr>
            </w:pPr>
          </w:p>
        </w:tc>
        <w:tc>
          <w:tcPr>
            <w:tcW w:w="1559" w:type="dxa"/>
          </w:tcPr>
          <w:p w14:paraId="4E4A778F" w14:textId="77777777" w:rsidR="00DD1CEE" w:rsidRPr="00581511" w:rsidRDefault="00DD1CEE" w:rsidP="006B40A5">
            <w:pPr>
              <w:pStyle w:val="ListParagraph"/>
              <w:ind w:left="0"/>
              <w:jc w:val="left"/>
              <w:rPr>
                <w:rFonts w:ascii="Verdana" w:hAnsi="Verdana"/>
                <w:sz w:val="20"/>
              </w:rPr>
            </w:pPr>
          </w:p>
        </w:tc>
      </w:tr>
    </w:tbl>
    <w:p w14:paraId="6239F9CD" w14:textId="14D863AC" w:rsidR="006B40A5" w:rsidRPr="00581511" w:rsidRDefault="006B40A5" w:rsidP="006B40A5">
      <w:pPr>
        <w:rPr>
          <w:rFonts w:ascii="Verdana" w:hAnsi="Verdana"/>
          <w:sz w:val="20"/>
          <w:szCs w:val="20"/>
        </w:rPr>
      </w:pPr>
    </w:p>
    <w:p w14:paraId="4C746B1E" w14:textId="293E2921" w:rsidR="00247B34" w:rsidRPr="00581511" w:rsidRDefault="00247B34" w:rsidP="006B40A5">
      <w:pPr>
        <w:rPr>
          <w:rFonts w:ascii="Verdana" w:hAnsi="Verdana"/>
          <w:sz w:val="20"/>
          <w:szCs w:val="20"/>
        </w:rPr>
      </w:pPr>
    </w:p>
    <w:p w14:paraId="50BC988D" w14:textId="6E353096" w:rsidR="00247B34" w:rsidRPr="00581511" w:rsidRDefault="00247B34" w:rsidP="006B40A5">
      <w:pPr>
        <w:rPr>
          <w:rFonts w:ascii="Verdana" w:hAnsi="Verdana"/>
          <w:sz w:val="20"/>
          <w:szCs w:val="20"/>
        </w:rPr>
      </w:pPr>
    </w:p>
    <w:p w14:paraId="4AF1E29F" w14:textId="77777777" w:rsidR="00247B34" w:rsidRPr="00581511" w:rsidRDefault="00247B34" w:rsidP="006B40A5">
      <w:pPr>
        <w:rPr>
          <w:rFonts w:ascii="Verdana" w:hAnsi="Verdana"/>
          <w:sz w:val="20"/>
          <w:szCs w:val="20"/>
        </w:rPr>
      </w:pPr>
    </w:p>
    <w:sectPr w:rsidR="00247B34" w:rsidRPr="00581511" w:rsidSect="00501177">
      <w:headerReference w:type="even" r:id="rId11"/>
      <w:headerReference w:type="default" r:id="rId12"/>
      <w:footerReference w:type="even" r:id="rId13"/>
      <w:footerReference w:type="default" r:id="rId14"/>
      <w:headerReference w:type="first" r:id="rId15"/>
      <w:footerReference w:type="first" r:id="rId16"/>
      <w:pgSz w:w="11906" w:h="16838"/>
      <w:pgMar w:top="1871" w:right="1134" w:bottom="1021" w:left="1134" w:header="1134"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435E44" w14:textId="77777777" w:rsidR="00C535E5" w:rsidRDefault="00C535E5" w:rsidP="00013BE6">
      <w:pPr>
        <w:spacing w:after="0" w:line="240" w:lineRule="auto"/>
      </w:pPr>
      <w:r>
        <w:separator/>
      </w:r>
    </w:p>
  </w:endnote>
  <w:endnote w:type="continuationSeparator" w:id="0">
    <w:p w14:paraId="4405FE34" w14:textId="77777777" w:rsidR="00C535E5" w:rsidRDefault="00C535E5" w:rsidP="00013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altName w:val="Mangal"/>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2793C9" w14:textId="77777777" w:rsidR="00962CAB" w:rsidRDefault="00962C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1857992"/>
      <w:docPartObj>
        <w:docPartGallery w:val="Page Numbers (Bottom of Page)"/>
        <w:docPartUnique/>
      </w:docPartObj>
    </w:sdtPr>
    <w:sdtEndPr>
      <w:rPr>
        <w:color w:val="7F7F7F" w:themeColor="background1" w:themeShade="7F"/>
        <w:spacing w:val="60"/>
      </w:rPr>
    </w:sdtEndPr>
    <w:sdtContent>
      <w:p w14:paraId="48D17443" w14:textId="3126F779" w:rsidR="003F3D1D" w:rsidRDefault="003F3D1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0E00F49" w14:textId="7169A4BF" w:rsidR="00013BE6" w:rsidRDefault="00013B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0845A" w14:textId="07362A7A" w:rsidR="007B1E7B" w:rsidRDefault="00581511">
    <w:pPr>
      <w:pStyle w:val="Footer"/>
    </w:pPr>
    <w:r>
      <w:rPr>
        <w:noProof/>
      </w:rPr>
      <w:drawing>
        <wp:anchor distT="0" distB="0" distL="114300" distR="114300" simplePos="0" relativeHeight="251665408" behindDoc="0" locked="0" layoutInCell="1" allowOverlap="1" wp14:anchorId="27E00D3F" wp14:editId="46375E70">
          <wp:simplePos x="0" y="0"/>
          <wp:positionH relativeFrom="margin">
            <wp:posOffset>-749300</wp:posOffset>
          </wp:positionH>
          <wp:positionV relativeFrom="margin">
            <wp:posOffset>8766810</wp:posOffset>
          </wp:positionV>
          <wp:extent cx="7611110" cy="732790"/>
          <wp:effectExtent l="0" t="0" r="889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32790"/>
                  </a:xfrm>
                  <a:prstGeom prst="rect">
                    <a:avLst/>
                  </a:prstGeom>
                </pic:spPr>
              </pic:pic>
            </a:graphicData>
          </a:graphic>
          <wp14:sizeRelH relativeFrom="margin">
            <wp14:pctWidth>0</wp14:pctWidth>
          </wp14:sizeRelH>
          <wp14:sizeRelV relativeFrom="margin">
            <wp14:pctHeight>0</wp14:pctHeight>
          </wp14:sizeRelV>
        </wp:anchor>
      </w:drawing>
    </w:r>
    <w:r w:rsidR="004E6432">
      <w:rPr>
        <w:noProof/>
      </w:rPr>
      <mc:AlternateContent>
        <mc:Choice Requires="wps">
          <w:drawing>
            <wp:anchor distT="45720" distB="45720" distL="114300" distR="114300" simplePos="0" relativeHeight="251667456" behindDoc="1" locked="0" layoutInCell="1" allowOverlap="1" wp14:anchorId="48F32888" wp14:editId="4408442A">
              <wp:simplePos x="0" y="0"/>
              <wp:positionH relativeFrom="column">
                <wp:posOffset>3722370</wp:posOffset>
              </wp:positionH>
              <wp:positionV relativeFrom="paragraph">
                <wp:posOffset>394970</wp:posOffset>
              </wp:positionV>
              <wp:extent cx="3138170" cy="241300"/>
              <wp:effectExtent l="0" t="0" r="0" b="6350"/>
              <wp:wrapTight wrapText="bothSides">
                <wp:wrapPolygon edited="0">
                  <wp:start x="393" y="0"/>
                  <wp:lineTo x="393" y="20463"/>
                  <wp:lineTo x="21110" y="20463"/>
                  <wp:lineTo x="21110" y="0"/>
                  <wp:lineTo x="393"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41300"/>
                      </a:xfrm>
                      <a:prstGeom prst="rect">
                        <a:avLst/>
                      </a:prstGeom>
                      <a:noFill/>
                      <a:ln w="9525">
                        <a:noFill/>
                        <a:miter lim="800000"/>
                        <a:headEnd/>
                        <a:tailEnd/>
                      </a:ln>
                    </wps:spPr>
                    <wps:txbx>
                      <w:txbxContent>
                        <w:p w14:paraId="13CDB664" w14:textId="77A0B55C" w:rsidR="007B1E7B" w:rsidRPr="001878EB" w:rsidRDefault="007B1E7B" w:rsidP="007B1E7B">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sidR="004E6432">
                            <w:rPr>
                              <w:rFonts w:ascii="Verdana" w:hAnsi="Verdana"/>
                              <w:b/>
                              <w:bCs/>
                              <w:i/>
                              <w:iCs/>
                              <w:color w:val="FFFFFF" w:themeColor="background1"/>
                              <w:sz w:val="16"/>
                              <w:szCs w:val="16"/>
                            </w:rPr>
                            <w:t xml:space="preserve">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oel="http://schemas.microsoft.com/office/2019/extlst">
          <w:pict w14:anchorId="0FD54CC8">
            <v:shapetype id="_x0000_t202" coordsize="21600,21600" o:spt="202" path="m,l,21600r21600,l21600,xe" w14:anchorId="48F32888">
              <v:stroke joinstyle="miter"/>
              <v:path gradientshapeok="t" o:connecttype="rect"/>
            </v:shapetype>
            <v:shape id="Text Box 16" style="position:absolute;margin-left:293.1pt;margin-top:31.1pt;width:247.1pt;height:19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">
              <v:textbox>
                <w:txbxContent>
                  <w:p w:rsidRPr="001878EB" w:rsidR="007B1E7B" w:rsidP="007B1E7B" w:rsidRDefault="007B1E7B" w14:paraId="100ECF65" w14:textId="77A0B55C">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sidR="004E6432">
                      <w:rPr>
                        <w:rFonts w:ascii="Verdana" w:hAnsi="Verdana"/>
                        <w:b/>
                        <w:bCs/>
                        <w:i/>
                        <w:iCs/>
                        <w:color w:val="FFFFFF" w:themeColor="background1"/>
                        <w:sz w:val="16"/>
                        <w:szCs w:val="16"/>
                      </w:rPr>
                      <w:t xml:space="preserve"> Jesus</w:t>
                    </w:r>
                  </w:p>
                </w:txbxContent>
              </v:textbox>
              <w10:wrap type="tight"/>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A572C3" w14:textId="77777777" w:rsidR="00C535E5" w:rsidRDefault="00C535E5" w:rsidP="00013BE6">
      <w:pPr>
        <w:spacing w:after="0" w:line="240" w:lineRule="auto"/>
      </w:pPr>
      <w:r>
        <w:separator/>
      </w:r>
    </w:p>
  </w:footnote>
  <w:footnote w:type="continuationSeparator" w:id="0">
    <w:p w14:paraId="743D0498" w14:textId="77777777" w:rsidR="00C535E5" w:rsidRDefault="00C535E5" w:rsidP="00013B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D374A" w14:textId="77777777" w:rsidR="00962CAB" w:rsidRDefault="00962C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72F34F" w14:textId="77777777" w:rsidR="00962CAB" w:rsidRDefault="00962C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AF5198" w14:textId="12106FD4" w:rsidR="007B1E7B" w:rsidRDefault="007B1E7B" w:rsidP="007B1E7B">
    <w:pPr>
      <w:pStyle w:val="Header"/>
      <w:jc w:val="right"/>
    </w:pPr>
    <w:r>
      <w:rPr>
        <w:noProof/>
      </w:rPr>
      <w:drawing>
        <wp:anchor distT="0" distB="0" distL="114300" distR="114300" simplePos="0" relativeHeight="251663360" behindDoc="0" locked="0" layoutInCell="1" allowOverlap="1" wp14:anchorId="1B9EE50B" wp14:editId="3125E1DE">
          <wp:simplePos x="0" y="0"/>
          <wp:positionH relativeFrom="margin">
            <wp:posOffset>4815840</wp:posOffset>
          </wp:positionH>
          <wp:positionV relativeFrom="margin">
            <wp:posOffset>-1055914</wp:posOffset>
          </wp:positionV>
          <wp:extent cx="1903706" cy="735712"/>
          <wp:effectExtent l="0" t="0" r="1905" b="7620"/>
          <wp:wrapSquare wrapText="bothSides"/>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3706" cy="73571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A13CA"/>
    <w:multiLevelType w:val="hybridMultilevel"/>
    <w:tmpl w:val="AC2827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C55B9"/>
    <w:multiLevelType w:val="multilevel"/>
    <w:tmpl w:val="CD8AE0A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107F183C"/>
    <w:multiLevelType w:val="multilevel"/>
    <w:tmpl w:val="E536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9216AE"/>
    <w:multiLevelType w:val="hybridMultilevel"/>
    <w:tmpl w:val="7D30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D53267"/>
    <w:multiLevelType w:val="hybridMultilevel"/>
    <w:tmpl w:val="5A74B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6C7A55"/>
    <w:multiLevelType w:val="hybridMultilevel"/>
    <w:tmpl w:val="89C49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F62FC7"/>
    <w:multiLevelType w:val="hybridMultilevel"/>
    <w:tmpl w:val="5D063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4D0318"/>
    <w:multiLevelType w:val="hybridMultilevel"/>
    <w:tmpl w:val="C2748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E94CAC"/>
    <w:multiLevelType w:val="hybridMultilevel"/>
    <w:tmpl w:val="71601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F39A1"/>
    <w:multiLevelType w:val="hybridMultilevel"/>
    <w:tmpl w:val="11984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E5C5D"/>
    <w:multiLevelType w:val="hybridMultilevel"/>
    <w:tmpl w:val="27A2D806"/>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D30258A"/>
    <w:multiLevelType w:val="hybridMultilevel"/>
    <w:tmpl w:val="36362194"/>
    <w:lvl w:ilvl="0" w:tplc="CECC021C">
      <w:start w:val="10"/>
      <w:numFmt w:val="decimal"/>
      <w:lvlText w:val="%1."/>
      <w:lvlJc w:val="left"/>
      <w:pPr>
        <w:ind w:left="756" w:hanging="396"/>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7B485D"/>
    <w:multiLevelType w:val="hybridMultilevel"/>
    <w:tmpl w:val="70A60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8368B3"/>
    <w:multiLevelType w:val="hybridMultilevel"/>
    <w:tmpl w:val="213C56C4"/>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40B2713"/>
    <w:multiLevelType w:val="hybridMultilevel"/>
    <w:tmpl w:val="9E325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6D5669"/>
    <w:multiLevelType w:val="hybridMultilevel"/>
    <w:tmpl w:val="A09E6164"/>
    <w:lvl w:ilvl="0" w:tplc="0809000F">
      <w:start w:val="1"/>
      <w:numFmt w:val="decimal"/>
      <w:lvlText w:val="%1."/>
      <w:lvlJc w:val="left"/>
      <w:pPr>
        <w:ind w:left="720" w:hanging="360"/>
      </w:pPr>
    </w:lvl>
    <w:lvl w:ilvl="1" w:tplc="9E8E16C8">
      <w:numFmt w:val="bullet"/>
      <w:lvlText w:val="•"/>
      <w:lvlJc w:val="left"/>
      <w:pPr>
        <w:ind w:left="1800" w:hanging="720"/>
      </w:pPr>
      <w:rPr>
        <w:rFonts w:ascii="Poppins" w:eastAsiaTheme="minorHAnsi" w:hAnsi="Poppins" w:cs="Poppin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5157B8"/>
    <w:multiLevelType w:val="hybridMultilevel"/>
    <w:tmpl w:val="05F26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8D2787"/>
    <w:multiLevelType w:val="hybridMultilevel"/>
    <w:tmpl w:val="89B4262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368026C"/>
    <w:multiLevelType w:val="hybridMultilevel"/>
    <w:tmpl w:val="3CC8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3D308E"/>
    <w:multiLevelType w:val="hybridMultilevel"/>
    <w:tmpl w:val="0B44B0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75271D"/>
    <w:multiLevelType w:val="hybridMultilevel"/>
    <w:tmpl w:val="7CF8A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B759B0"/>
    <w:multiLevelType w:val="hybridMultilevel"/>
    <w:tmpl w:val="01B0F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253097"/>
    <w:multiLevelType w:val="hybridMultilevel"/>
    <w:tmpl w:val="C4104E4A"/>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85B4964"/>
    <w:multiLevelType w:val="hybridMultilevel"/>
    <w:tmpl w:val="DF16F05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94D7B12"/>
    <w:multiLevelType w:val="hybridMultilevel"/>
    <w:tmpl w:val="307213F0"/>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0EB2979"/>
    <w:multiLevelType w:val="hybridMultilevel"/>
    <w:tmpl w:val="0700FA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1192262"/>
    <w:multiLevelType w:val="hybridMultilevel"/>
    <w:tmpl w:val="33722232"/>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2903C3A"/>
    <w:multiLevelType w:val="hybridMultilevel"/>
    <w:tmpl w:val="6FAA5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224F37"/>
    <w:multiLevelType w:val="hybridMultilevel"/>
    <w:tmpl w:val="58FC1F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FF64BAE"/>
    <w:multiLevelType w:val="multilevel"/>
    <w:tmpl w:val="2D30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1"/>
  </w:num>
  <w:num w:numId="3">
    <w:abstractNumId w:val="28"/>
  </w:num>
  <w:num w:numId="4">
    <w:abstractNumId w:val="15"/>
  </w:num>
  <w:num w:numId="5">
    <w:abstractNumId w:val="19"/>
  </w:num>
  <w:num w:numId="6">
    <w:abstractNumId w:val="27"/>
  </w:num>
  <w:num w:numId="7">
    <w:abstractNumId w:val="18"/>
  </w:num>
  <w:num w:numId="8">
    <w:abstractNumId w:val="16"/>
  </w:num>
  <w:num w:numId="9">
    <w:abstractNumId w:val="7"/>
  </w:num>
  <w:num w:numId="10">
    <w:abstractNumId w:val="0"/>
  </w:num>
  <w:num w:numId="11">
    <w:abstractNumId w:val="22"/>
  </w:num>
  <w:num w:numId="12">
    <w:abstractNumId w:val="8"/>
  </w:num>
  <w:num w:numId="13">
    <w:abstractNumId w:val="26"/>
  </w:num>
  <w:num w:numId="14">
    <w:abstractNumId w:val="10"/>
  </w:num>
  <w:num w:numId="15">
    <w:abstractNumId w:val="24"/>
  </w:num>
  <w:num w:numId="16">
    <w:abstractNumId w:val="13"/>
  </w:num>
  <w:num w:numId="17">
    <w:abstractNumId w:val="17"/>
  </w:num>
  <w:num w:numId="18">
    <w:abstractNumId w:val="20"/>
  </w:num>
  <w:num w:numId="19">
    <w:abstractNumId w:val="14"/>
  </w:num>
  <w:num w:numId="20">
    <w:abstractNumId w:val="21"/>
  </w:num>
  <w:num w:numId="21">
    <w:abstractNumId w:val="29"/>
  </w:num>
  <w:num w:numId="22">
    <w:abstractNumId w:val="2"/>
  </w:num>
  <w:num w:numId="23">
    <w:abstractNumId w:val="9"/>
  </w:num>
  <w:num w:numId="24">
    <w:abstractNumId w:val="23"/>
  </w:num>
  <w:num w:numId="25">
    <w:abstractNumId w:val="6"/>
  </w:num>
  <w:num w:numId="26">
    <w:abstractNumId w:val="3"/>
  </w:num>
  <w:num w:numId="27">
    <w:abstractNumId w:val="25"/>
  </w:num>
  <w:num w:numId="28">
    <w:abstractNumId w:val="5"/>
  </w:num>
  <w:num w:numId="29">
    <w:abstractNumId w:val="12"/>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6FD"/>
    <w:rsid w:val="00001BEE"/>
    <w:rsid w:val="00013BE6"/>
    <w:rsid w:val="000267F7"/>
    <w:rsid w:val="0003226B"/>
    <w:rsid w:val="00050C22"/>
    <w:rsid w:val="000606DB"/>
    <w:rsid w:val="00092A40"/>
    <w:rsid w:val="00096274"/>
    <w:rsid w:val="00111F77"/>
    <w:rsid w:val="00117773"/>
    <w:rsid w:val="00172AD1"/>
    <w:rsid w:val="00175120"/>
    <w:rsid w:val="001B72B7"/>
    <w:rsid w:val="001D6117"/>
    <w:rsid w:val="001E6865"/>
    <w:rsid w:val="0021169A"/>
    <w:rsid w:val="00246307"/>
    <w:rsid w:val="00247B34"/>
    <w:rsid w:val="002D2408"/>
    <w:rsid w:val="002F70D2"/>
    <w:rsid w:val="00313CE6"/>
    <w:rsid w:val="003152AA"/>
    <w:rsid w:val="00396570"/>
    <w:rsid w:val="003A41C0"/>
    <w:rsid w:val="003A57CE"/>
    <w:rsid w:val="003C189C"/>
    <w:rsid w:val="003C4F78"/>
    <w:rsid w:val="003C67CC"/>
    <w:rsid w:val="003C7200"/>
    <w:rsid w:val="003E354D"/>
    <w:rsid w:val="003E7AC0"/>
    <w:rsid w:val="003F3918"/>
    <w:rsid w:val="003F3D1D"/>
    <w:rsid w:val="00475D9E"/>
    <w:rsid w:val="00484A7C"/>
    <w:rsid w:val="004E6432"/>
    <w:rsid w:val="004F2D2D"/>
    <w:rsid w:val="00501177"/>
    <w:rsid w:val="0050492C"/>
    <w:rsid w:val="00534F58"/>
    <w:rsid w:val="005362F0"/>
    <w:rsid w:val="00547578"/>
    <w:rsid w:val="00553743"/>
    <w:rsid w:val="00581511"/>
    <w:rsid w:val="00585784"/>
    <w:rsid w:val="00592E52"/>
    <w:rsid w:val="005A331C"/>
    <w:rsid w:val="00614BBC"/>
    <w:rsid w:val="00624796"/>
    <w:rsid w:val="006B31C8"/>
    <w:rsid w:val="006B40A5"/>
    <w:rsid w:val="006C5A22"/>
    <w:rsid w:val="006E054B"/>
    <w:rsid w:val="00714132"/>
    <w:rsid w:val="00733D17"/>
    <w:rsid w:val="00734D7B"/>
    <w:rsid w:val="007852DF"/>
    <w:rsid w:val="007866FD"/>
    <w:rsid w:val="007973EB"/>
    <w:rsid w:val="007B1E7B"/>
    <w:rsid w:val="00803FB4"/>
    <w:rsid w:val="008209EF"/>
    <w:rsid w:val="00836086"/>
    <w:rsid w:val="008476EF"/>
    <w:rsid w:val="00854F28"/>
    <w:rsid w:val="008977A8"/>
    <w:rsid w:val="008A5921"/>
    <w:rsid w:val="008D3861"/>
    <w:rsid w:val="009043FC"/>
    <w:rsid w:val="00906639"/>
    <w:rsid w:val="00941AC2"/>
    <w:rsid w:val="00945D75"/>
    <w:rsid w:val="00962CAB"/>
    <w:rsid w:val="009C274B"/>
    <w:rsid w:val="009D299D"/>
    <w:rsid w:val="009D624B"/>
    <w:rsid w:val="00A145CD"/>
    <w:rsid w:val="00A238F8"/>
    <w:rsid w:val="00AB2830"/>
    <w:rsid w:val="00AE35AF"/>
    <w:rsid w:val="00B23CE2"/>
    <w:rsid w:val="00B256DA"/>
    <w:rsid w:val="00B3155D"/>
    <w:rsid w:val="00B55878"/>
    <w:rsid w:val="00B649CC"/>
    <w:rsid w:val="00B77B5D"/>
    <w:rsid w:val="00B9124E"/>
    <w:rsid w:val="00B96250"/>
    <w:rsid w:val="00BB396E"/>
    <w:rsid w:val="00BD1FC5"/>
    <w:rsid w:val="00C23CC0"/>
    <w:rsid w:val="00C535E5"/>
    <w:rsid w:val="00CD0E63"/>
    <w:rsid w:val="00CD2918"/>
    <w:rsid w:val="00CE2503"/>
    <w:rsid w:val="00D47A6E"/>
    <w:rsid w:val="00D7109A"/>
    <w:rsid w:val="00D832E2"/>
    <w:rsid w:val="00DA4472"/>
    <w:rsid w:val="00DA4DC6"/>
    <w:rsid w:val="00DD1CEE"/>
    <w:rsid w:val="00DD309C"/>
    <w:rsid w:val="00DE5115"/>
    <w:rsid w:val="00E33000"/>
    <w:rsid w:val="00E33B80"/>
    <w:rsid w:val="00E3612C"/>
    <w:rsid w:val="00E54C13"/>
    <w:rsid w:val="00EA3259"/>
    <w:rsid w:val="00EE4192"/>
    <w:rsid w:val="00F5417D"/>
    <w:rsid w:val="00FA7185"/>
    <w:rsid w:val="00FD2322"/>
    <w:rsid w:val="028F1268"/>
    <w:rsid w:val="083AE025"/>
    <w:rsid w:val="15112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DF7AC6"/>
  <w15:chartTrackingRefBased/>
  <w15:docId w15:val="{C5D8595E-B63F-4B08-967B-1999184D3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226B"/>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n-US" w:eastAsia="zh-CN"/>
      <w14:ligatures w14:val="standardContextual"/>
    </w:rPr>
  </w:style>
  <w:style w:type="paragraph" w:styleId="Heading2">
    <w:name w:val="heading 2"/>
    <w:basedOn w:val="Normal"/>
    <w:next w:val="Normal"/>
    <w:link w:val="Heading2Char"/>
    <w:uiPriority w:val="9"/>
    <w:semiHidden/>
    <w:unhideWhenUsed/>
    <w:qFormat/>
    <w:rsid w:val="003C4F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C4F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3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BE6"/>
  </w:style>
  <w:style w:type="paragraph" w:styleId="Footer">
    <w:name w:val="footer"/>
    <w:basedOn w:val="Normal"/>
    <w:link w:val="FooterChar"/>
    <w:uiPriority w:val="99"/>
    <w:unhideWhenUsed/>
    <w:rsid w:val="00013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BE6"/>
  </w:style>
  <w:style w:type="paragraph" w:styleId="NoSpacing">
    <w:name w:val="No Spacing"/>
    <w:uiPriority w:val="1"/>
    <w:qFormat/>
    <w:rsid w:val="009043FC"/>
    <w:pPr>
      <w:spacing w:after="0" w:line="240" w:lineRule="auto"/>
      <w:ind w:left="100" w:hanging="8"/>
      <w:jc w:val="both"/>
    </w:pPr>
    <w:rPr>
      <w:rFonts w:ascii="Calibri" w:eastAsia="Calibri" w:hAnsi="Calibri" w:cs="Calibri"/>
      <w:color w:val="000000"/>
      <w:lang w:eastAsia="en-GB"/>
    </w:rPr>
  </w:style>
  <w:style w:type="table" w:styleId="TableGrid">
    <w:name w:val="Table Grid"/>
    <w:basedOn w:val="TableNormal"/>
    <w:uiPriority w:val="59"/>
    <w:rsid w:val="006B40A5"/>
    <w:pPr>
      <w:spacing w:after="0" w:line="240" w:lineRule="auto"/>
    </w:pPr>
    <w:rPr>
      <w:rFonts w:ascii="Trebuchet MS" w:hAnsi="Trebuchet MS"/>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unhideWhenUsed/>
    <w:qFormat/>
    <w:rsid w:val="006B40A5"/>
    <w:pPr>
      <w:spacing w:after="0" w:line="240" w:lineRule="auto"/>
      <w:ind w:left="720"/>
      <w:contextualSpacing/>
      <w:jc w:val="both"/>
    </w:pPr>
    <w:rPr>
      <w:rFonts w:ascii="Trebuchet MS" w:hAnsi="Trebuchet MS"/>
      <w:szCs w:val="20"/>
    </w:rPr>
  </w:style>
  <w:style w:type="character" w:customStyle="1" w:styleId="Heading1Char">
    <w:name w:val="Heading 1 Char"/>
    <w:basedOn w:val="DefaultParagraphFont"/>
    <w:link w:val="Heading1"/>
    <w:uiPriority w:val="9"/>
    <w:rsid w:val="0003226B"/>
    <w:rPr>
      <w:rFonts w:asciiTheme="majorHAnsi" w:eastAsiaTheme="majorEastAsia" w:hAnsiTheme="majorHAnsi" w:cstheme="majorBidi"/>
      <w:color w:val="2F5496" w:themeColor="accent1" w:themeShade="BF"/>
      <w:kern w:val="2"/>
      <w:sz w:val="40"/>
      <w:szCs w:val="40"/>
      <w:lang w:val="en-US" w:eastAsia="zh-CN"/>
      <w14:ligatures w14:val="standardContextual"/>
    </w:rPr>
  </w:style>
  <w:style w:type="paragraph" w:styleId="BodyText">
    <w:name w:val="Body Text"/>
    <w:basedOn w:val="Normal"/>
    <w:link w:val="BodyTextChar"/>
    <w:uiPriority w:val="99"/>
    <w:unhideWhenUsed/>
    <w:rsid w:val="0003226B"/>
    <w:pPr>
      <w:spacing w:after="120" w:line="278" w:lineRule="auto"/>
    </w:pPr>
    <w:rPr>
      <w:rFonts w:eastAsiaTheme="minorEastAsia"/>
      <w:kern w:val="2"/>
      <w:sz w:val="24"/>
      <w:szCs w:val="24"/>
      <w:lang w:val="en-US" w:eastAsia="zh-CN"/>
      <w14:ligatures w14:val="standardContextual"/>
    </w:rPr>
  </w:style>
  <w:style w:type="character" w:customStyle="1" w:styleId="BodyTextChar">
    <w:name w:val="Body Text Char"/>
    <w:basedOn w:val="DefaultParagraphFont"/>
    <w:link w:val="BodyText"/>
    <w:uiPriority w:val="99"/>
    <w:rsid w:val="0003226B"/>
    <w:rPr>
      <w:rFonts w:eastAsiaTheme="minorEastAsia"/>
      <w:kern w:val="2"/>
      <w:sz w:val="24"/>
      <w:szCs w:val="24"/>
      <w:lang w:val="en-US" w:eastAsia="zh-CN"/>
      <w14:ligatures w14:val="standardContextual"/>
    </w:rPr>
  </w:style>
  <w:style w:type="character" w:customStyle="1" w:styleId="Heading2Char">
    <w:name w:val="Heading 2 Char"/>
    <w:basedOn w:val="DefaultParagraphFont"/>
    <w:link w:val="Heading2"/>
    <w:uiPriority w:val="9"/>
    <w:semiHidden/>
    <w:rsid w:val="003C4F7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C4F78"/>
    <w:rPr>
      <w:rFonts w:asciiTheme="majorHAnsi" w:eastAsiaTheme="majorEastAsia" w:hAnsiTheme="majorHAnsi" w:cstheme="majorBidi"/>
      <w:color w:val="1F3763" w:themeColor="accent1" w:themeShade="7F"/>
      <w:sz w:val="24"/>
      <w:szCs w:val="24"/>
    </w:rPr>
  </w:style>
  <w:style w:type="paragraph" w:customStyle="1" w:styleId="TNCBodyText">
    <w:name w:val="TNC Body Text"/>
    <w:basedOn w:val="Normal"/>
    <w:link w:val="TNCBodyTextChar"/>
    <w:qFormat/>
    <w:rsid w:val="003C4F78"/>
    <w:pPr>
      <w:spacing w:before="200" w:after="200" w:line="276" w:lineRule="auto"/>
      <w:jc w:val="both"/>
    </w:pPr>
    <w:rPr>
      <w:rFonts w:ascii="Poppins" w:hAnsi="Poppins"/>
    </w:rPr>
  </w:style>
  <w:style w:type="character" w:customStyle="1" w:styleId="TNCBodyTextChar">
    <w:name w:val="TNC Body Text Char"/>
    <w:basedOn w:val="DefaultParagraphFont"/>
    <w:link w:val="TNCBodyText"/>
    <w:rsid w:val="003C4F78"/>
    <w:rPr>
      <w:rFonts w:ascii="Poppins" w:hAnsi="Poppins"/>
    </w:rPr>
  </w:style>
  <w:style w:type="character" w:styleId="Hyperlink">
    <w:name w:val="Hyperlink"/>
    <w:basedOn w:val="DefaultParagraphFont"/>
    <w:uiPriority w:val="99"/>
    <w:unhideWhenUsed/>
    <w:rsid w:val="003C4F78"/>
    <w:rPr>
      <w:color w:val="0563C1" w:themeColor="hyperlink"/>
      <w:u w:val="single"/>
    </w:rPr>
  </w:style>
  <w:style w:type="character" w:styleId="Strong">
    <w:name w:val="Strong"/>
    <w:basedOn w:val="DefaultParagraphFont"/>
    <w:uiPriority w:val="22"/>
    <w:qFormat/>
    <w:rsid w:val="003C4F78"/>
    <w:rPr>
      <w:b/>
      <w:bCs/>
    </w:rPr>
  </w:style>
  <w:style w:type="character" w:styleId="Emphasis">
    <w:name w:val="Emphasis"/>
    <w:basedOn w:val="DefaultParagraphFont"/>
    <w:uiPriority w:val="20"/>
    <w:qFormat/>
    <w:rsid w:val="003C4F78"/>
    <w:rPr>
      <w:i/>
      <w:iCs/>
    </w:rPr>
  </w:style>
  <w:style w:type="character" w:styleId="FollowedHyperlink">
    <w:name w:val="FollowedHyperlink"/>
    <w:basedOn w:val="DefaultParagraphFont"/>
    <w:uiPriority w:val="99"/>
    <w:semiHidden/>
    <w:unhideWhenUsed/>
    <w:rsid w:val="008476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9510901">
      <w:bodyDiv w:val="1"/>
      <w:marLeft w:val="0"/>
      <w:marRight w:val="0"/>
      <w:marTop w:val="0"/>
      <w:marBottom w:val="0"/>
      <w:divBdr>
        <w:top w:val="none" w:sz="0" w:space="0" w:color="auto"/>
        <w:left w:val="none" w:sz="0" w:space="0" w:color="auto"/>
        <w:bottom w:val="none" w:sz="0" w:space="0" w:color="auto"/>
        <w:right w:val="none" w:sz="0" w:space="0" w:color="auto"/>
      </w:divBdr>
      <w:divsChild>
        <w:div w:id="939263708">
          <w:marLeft w:val="0"/>
          <w:marRight w:val="0"/>
          <w:marTop w:val="0"/>
          <w:marBottom w:val="0"/>
          <w:divBdr>
            <w:top w:val="none" w:sz="0" w:space="0" w:color="auto"/>
            <w:left w:val="none" w:sz="0" w:space="0" w:color="auto"/>
            <w:bottom w:val="none" w:sz="0" w:space="0" w:color="auto"/>
            <w:right w:val="none" w:sz="0" w:space="0" w:color="auto"/>
          </w:divBdr>
        </w:div>
        <w:div w:id="897715411">
          <w:marLeft w:val="0"/>
          <w:marRight w:val="0"/>
          <w:marTop w:val="0"/>
          <w:marBottom w:val="0"/>
          <w:divBdr>
            <w:top w:val="none" w:sz="0" w:space="0" w:color="auto"/>
            <w:left w:val="none" w:sz="0" w:space="0" w:color="auto"/>
            <w:bottom w:val="none" w:sz="0" w:space="0" w:color="auto"/>
            <w:right w:val="none" w:sz="0" w:space="0" w:color="auto"/>
          </w:divBdr>
        </w:div>
        <w:div w:id="42337007">
          <w:marLeft w:val="0"/>
          <w:marRight w:val="0"/>
          <w:marTop w:val="0"/>
          <w:marBottom w:val="0"/>
          <w:divBdr>
            <w:top w:val="none" w:sz="0" w:space="0" w:color="auto"/>
            <w:left w:val="none" w:sz="0" w:space="0" w:color="auto"/>
            <w:bottom w:val="none" w:sz="0" w:space="0" w:color="auto"/>
            <w:right w:val="none" w:sz="0" w:space="0" w:color="auto"/>
          </w:divBdr>
        </w:div>
        <w:div w:id="227421515">
          <w:marLeft w:val="0"/>
          <w:marRight w:val="0"/>
          <w:marTop w:val="0"/>
          <w:marBottom w:val="0"/>
          <w:divBdr>
            <w:top w:val="none" w:sz="0" w:space="0" w:color="auto"/>
            <w:left w:val="none" w:sz="0" w:space="0" w:color="auto"/>
            <w:bottom w:val="none" w:sz="0" w:space="0" w:color="auto"/>
            <w:right w:val="none" w:sz="0" w:space="0" w:color="auto"/>
          </w:divBdr>
        </w:div>
        <w:div w:id="798189019">
          <w:marLeft w:val="0"/>
          <w:marRight w:val="0"/>
          <w:marTop w:val="0"/>
          <w:marBottom w:val="0"/>
          <w:divBdr>
            <w:top w:val="none" w:sz="0" w:space="0" w:color="auto"/>
            <w:left w:val="none" w:sz="0" w:space="0" w:color="auto"/>
            <w:bottom w:val="none" w:sz="0" w:space="0" w:color="auto"/>
            <w:right w:val="none" w:sz="0" w:space="0" w:color="auto"/>
          </w:divBdr>
        </w:div>
        <w:div w:id="459958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adb48cb-f51f-403e-8223-db736125ac5a">
      <Terms xmlns="http://schemas.microsoft.com/office/infopath/2007/PartnerControls"/>
    </lcf76f155ced4ddcb4097134ff3c332f>
    <TaxCatchAll xmlns="39721149-98d8-4c3f-9255-62048169d02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82E583A1B2CF94480A8FB828240ED0A" ma:contentTypeVersion="19" ma:contentTypeDescription="Create a new document." ma:contentTypeScope="" ma:versionID="f8501d76d99ff9ea9862c318ead54cc1">
  <xsd:schema xmlns:xsd="http://www.w3.org/2001/XMLSchema" xmlns:xs="http://www.w3.org/2001/XMLSchema" xmlns:p="http://schemas.microsoft.com/office/2006/metadata/properties" xmlns:ns2="eadb48cb-f51f-403e-8223-db736125ac5a" xmlns:ns3="39721149-98d8-4c3f-9255-62048169d027" targetNamespace="http://schemas.microsoft.com/office/2006/metadata/properties" ma:root="true" ma:fieldsID="71de40954caa32d3b09a462cb2cbd9e7" ns2:_="" ns3:_="">
    <xsd:import namespace="eadb48cb-f51f-403e-8223-db736125ac5a"/>
    <xsd:import namespace="39721149-98d8-4c3f-9255-62048169d02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db48cb-f51f-403e-8223-db736125ac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721149-98d8-4c3f-9255-62048169d02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1b2ae32-54a4-4e90-b0ac-03bd483cc6dc}" ma:internalName="TaxCatchAll" ma:showField="CatchAllData" ma:web="39721149-98d8-4c3f-9255-62048169d0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4BCB5F-7165-49A1-BBFC-2F16E92043DE}">
  <ds:schemaRefs>
    <ds:schemaRef ds:uri="http://schemas.microsoft.com/office/2006/metadata/properties"/>
    <ds:schemaRef ds:uri="http://schemas.microsoft.com/office/infopath/2007/PartnerControls"/>
    <ds:schemaRef ds:uri="eadb48cb-f51f-403e-8223-db736125ac5a"/>
    <ds:schemaRef ds:uri="39721149-98d8-4c3f-9255-62048169d027"/>
  </ds:schemaRefs>
</ds:datastoreItem>
</file>

<file path=customXml/itemProps2.xml><?xml version="1.0" encoding="utf-8"?>
<ds:datastoreItem xmlns:ds="http://schemas.openxmlformats.org/officeDocument/2006/customXml" ds:itemID="{4145D157-8A0E-4E79-AEED-9F1262D91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db48cb-f51f-403e-8223-db736125ac5a"/>
    <ds:schemaRef ds:uri="39721149-98d8-4c3f-9255-62048169d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489BEC-0D13-40D9-8B65-AD839AEF21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24</Pages>
  <Words>5054</Words>
  <Characters>28810</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Liverpool Diocesan Schools Trust</Company>
  <LinksUpToDate>false</LinksUpToDate>
  <CharactersWithSpaces>33797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Tennant</dc:creator>
  <cp:keywords/>
  <dc:description/>
  <cp:lastModifiedBy>Alison Barron</cp:lastModifiedBy>
  <cp:revision>30</cp:revision>
  <dcterms:created xsi:type="dcterms:W3CDTF">2026-03-25T14:43:00Z</dcterms:created>
  <dcterms:modified xsi:type="dcterms:W3CDTF">2026-03-31T15:43:00Z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0x010100A82E583A1B2CF94480A8FB828240ED0A</vt:lpwstr>
  </property>
  <property fmtid="{D5CDD505-2E9C-101B-9397-08002B2CF9AE}" pid="3" name="MediaServiceImageTags">
    <vt:lpwstr/>
  </property>
</Properties>
</file>